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3F" w:rsidRPr="00C8011C" w:rsidRDefault="00C8011C" w:rsidP="00C8011C">
      <w:pPr>
        <w:jc w:val="center"/>
        <w:rPr>
          <w:b/>
          <w:bCs/>
          <w:sz w:val="48"/>
          <w:szCs w:val="48"/>
          <w:rtl/>
        </w:rPr>
      </w:pPr>
      <w:r w:rsidRPr="00C8011C">
        <w:rPr>
          <w:rFonts w:hint="cs"/>
          <w:b/>
          <w:bCs/>
          <w:sz w:val="48"/>
          <w:szCs w:val="48"/>
          <w:rtl/>
        </w:rPr>
        <w:t>بسم الله الرحمن الرحيم</w:t>
      </w:r>
    </w:p>
    <w:p w:rsidR="00C8011C" w:rsidRDefault="00C8011C" w:rsidP="00C8011C">
      <w:pPr>
        <w:jc w:val="center"/>
        <w:rPr>
          <w:b/>
          <w:bCs/>
          <w:sz w:val="48"/>
          <w:szCs w:val="48"/>
          <w:rtl/>
        </w:rPr>
      </w:pPr>
      <w:r w:rsidRPr="00C8011C">
        <w:rPr>
          <w:rFonts w:hint="cs"/>
          <w:b/>
          <w:bCs/>
          <w:sz w:val="48"/>
          <w:szCs w:val="48"/>
          <w:rtl/>
        </w:rPr>
        <w:t>المحاضرة الأولى</w:t>
      </w:r>
      <w:r w:rsidR="006638CB">
        <w:rPr>
          <w:rFonts w:hint="cs"/>
          <w:b/>
          <w:bCs/>
          <w:sz w:val="48"/>
          <w:szCs w:val="48"/>
          <w:rtl/>
        </w:rPr>
        <w:t xml:space="preserve"> (د. ملاذ)</w:t>
      </w:r>
    </w:p>
    <w:p w:rsidR="00C8011C" w:rsidRDefault="00C8011C" w:rsidP="00C8011C">
      <w:pPr>
        <w:jc w:val="center"/>
        <w:rPr>
          <w:b/>
          <w:bCs/>
          <w:sz w:val="56"/>
          <w:szCs w:val="56"/>
          <w:u w:val="single"/>
          <w:rtl/>
        </w:rPr>
      </w:pPr>
      <w:r w:rsidRPr="00C8011C">
        <w:rPr>
          <w:rFonts w:hint="cs"/>
          <w:b/>
          <w:bCs/>
          <w:sz w:val="56"/>
          <w:szCs w:val="56"/>
          <w:highlight w:val="darkGreen"/>
          <w:u w:val="single"/>
          <w:rtl/>
        </w:rPr>
        <w:t>الإعلال</w:t>
      </w:r>
    </w:p>
    <w:p w:rsidR="00B31CC0" w:rsidRDefault="00B31CC0" w:rsidP="00B31CC0">
      <w:pPr>
        <w:jc w:val="left"/>
        <w:rPr>
          <w:sz w:val="44"/>
          <w:szCs w:val="44"/>
          <w:rtl/>
        </w:rPr>
      </w:pPr>
      <w:r w:rsidRPr="00D65D9F">
        <w:rPr>
          <w:rFonts w:hint="cs"/>
          <w:sz w:val="44"/>
          <w:szCs w:val="44"/>
          <w:rtl/>
        </w:rPr>
        <w:t>الإعلال لغة</w:t>
      </w:r>
      <w:r>
        <w:rPr>
          <w:rFonts w:hint="cs"/>
          <w:sz w:val="44"/>
          <w:szCs w:val="44"/>
          <w:rtl/>
        </w:rPr>
        <w:t>: مصدرُ قولِكَ: أَعلَّ فلانٌ الشيءَ إذا جعله ذا علة، وأعلَّ اللهُ فلانًا إذا أمرضَه، فهو مُعَلّ. والعِلّةُ: المرض.</w:t>
      </w:r>
    </w:p>
    <w:p w:rsidR="00B31CC0" w:rsidRDefault="00B31CC0" w:rsidP="00B31CC0">
      <w:pPr>
        <w:jc w:val="left"/>
        <w:rPr>
          <w:sz w:val="44"/>
          <w:szCs w:val="44"/>
          <w:rtl/>
        </w:rPr>
      </w:pPr>
      <w:r>
        <w:rPr>
          <w:rFonts w:hint="cs"/>
          <w:sz w:val="44"/>
          <w:szCs w:val="44"/>
          <w:rtl/>
        </w:rPr>
        <w:t>واصطلاحًا: هو تغيير حرف العلّة بقلبه أو إسكانه أو حذفه تخفيفًا.</w:t>
      </w:r>
      <w:r w:rsidR="00C72AB4">
        <w:rPr>
          <w:rFonts w:hint="cs"/>
          <w:sz w:val="44"/>
          <w:szCs w:val="44"/>
          <w:rtl/>
        </w:rPr>
        <w:t xml:space="preserve"> أي لتخفيف الثقل على اللسان.</w:t>
      </w:r>
    </w:p>
    <w:p w:rsidR="0029066D" w:rsidRDefault="00B31CC0" w:rsidP="00367C51">
      <w:pPr>
        <w:jc w:val="left"/>
        <w:rPr>
          <w:sz w:val="44"/>
          <w:szCs w:val="44"/>
          <w:rtl/>
        </w:rPr>
      </w:pPr>
      <w:r>
        <w:rPr>
          <w:rFonts w:hint="cs"/>
          <w:noProof/>
          <w:sz w:val="44"/>
          <w:szCs w:val="44"/>
          <w:rtl/>
          <w:lang w:eastAsia="en-US"/>
        </w:rPr>
        <mc:AlternateContent>
          <mc:Choice Requires="wps">
            <w:drawing>
              <wp:anchor distT="0" distB="0" distL="114300" distR="114300" simplePos="0" relativeHeight="251659264" behindDoc="0" locked="0" layoutInCell="1" allowOverlap="1" wp14:anchorId="4342F0A2" wp14:editId="7A164F6A">
                <wp:simplePos x="0" y="0"/>
                <wp:positionH relativeFrom="column">
                  <wp:posOffset>33020</wp:posOffset>
                </wp:positionH>
                <wp:positionV relativeFrom="paragraph">
                  <wp:posOffset>1421130</wp:posOffset>
                </wp:positionV>
                <wp:extent cx="285750" cy="133350"/>
                <wp:effectExtent l="0" t="0" r="19050" b="19050"/>
                <wp:wrapNone/>
                <wp:docPr id="1" name="سهم إلى اليسار 1"/>
                <wp:cNvGraphicFramePr/>
                <a:graphic xmlns:a="http://schemas.openxmlformats.org/drawingml/2006/main">
                  <a:graphicData uri="http://schemas.microsoft.com/office/word/2010/wordprocessingShape">
                    <wps:wsp>
                      <wps:cNvSpPr/>
                      <wps:spPr>
                        <a:xfrm>
                          <a:off x="0" y="0"/>
                          <a:ext cx="285750" cy="133350"/>
                        </a:xfrm>
                        <a:prstGeom prst="lef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1" o:spid="_x0000_s1026" type="#_x0000_t66" style="position:absolute;left:0;text-align:left;margin-left:2.6pt;margin-top:111.9pt;width:2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" adj="5040" fillcolor="#4f81bd [3204]" strokecolor="black [3213]" strokeweight="2pt"/>
            </w:pict>
          </mc:Fallback>
        </mc:AlternateContent>
      </w:r>
      <w:r>
        <w:rPr>
          <w:rFonts w:hint="cs"/>
          <w:noProof/>
          <w:sz w:val="44"/>
          <w:szCs w:val="44"/>
          <w:rtl/>
          <w:lang w:eastAsia="en-US"/>
        </w:rPr>
        <mc:AlternateContent>
          <mc:Choice Requires="wps">
            <w:drawing>
              <wp:anchor distT="0" distB="0" distL="114300" distR="114300" simplePos="0" relativeHeight="251661312" behindDoc="0" locked="0" layoutInCell="1" allowOverlap="1" wp14:anchorId="44F18A2C" wp14:editId="014E8CC9">
                <wp:simplePos x="0" y="0"/>
                <wp:positionH relativeFrom="column">
                  <wp:posOffset>3136265</wp:posOffset>
                </wp:positionH>
                <wp:positionV relativeFrom="paragraph">
                  <wp:posOffset>1422400</wp:posOffset>
                </wp:positionV>
                <wp:extent cx="285750" cy="133350"/>
                <wp:effectExtent l="0" t="0" r="19050" b="19050"/>
                <wp:wrapNone/>
                <wp:docPr id="3" name="سهم إلى اليسار 3"/>
                <wp:cNvGraphicFramePr/>
                <a:graphic xmlns:a="http://schemas.openxmlformats.org/drawingml/2006/main">
                  <a:graphicData uri="http://schemas.microsoft.com/office/word/2010/wordprocessingShape">
                    <wps:wsp>
                      <wps:cNvSpPr/>
                      <wps:spPr>
                        <a:xfrm>
                          <a:off x="0" y="0"/>
                          <a:ext cx="285750" cy="133350"/>
                        </a:xfrm>
                        <a:prstGeom prst="lef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سار 3" o:spid="_x0000_s1026" type="#_x0000_t66" style="position:absolute;left:0;text-align:left;margin-left:246.95pt;margin-top:112pt;width:2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" adj="5040" fillcolor="#4f81bd [3204]" strokecolor="black [3213]" strokeweight="2pt"/>
            </w:pict>
          </mc:Fallback>
        </mc:AlternateContent>
      </w:r>
      <w:r>
        <w:rPr>
          <w:rFonts w:hint="cs"/>
          <w:noProof/>
          <w:sz w:val="44"/>
          <w:szCs w:val="44"/>
          <w:rtl/>
          <w:lang w:eastAsia="en-US"/>
        </w:rPr>
        <mc:AlternateContent>
          <mc:Choice Requires="wps">
            <w:drawing>
              <wp:anchor distT="0" distB="0" distL="114300" distR="114300" simplePos="0" relativeHeight="251660288" behindDoc="0" locked="0" layoutInCell="1" allowOverlap="1" wp14:anchorId="3D7BA37B" wp14:editId="4B3B82D2">
                <wp:simplePos x="0" y="0"/>
                <wp:positionH relativeFrom="column">
                  <wp:posOffset>1177290</wp:posOffset>
                </wp:positionH>
                <wp:positionV relativeFrom="paragraph">
                  <wp:posOffset>1014730</wp:posOffset>
                </wp:positionV>
                <wp:extent cx="285750" cy="133350"/>
                <wp:effectExtent l="0" t="0" r="19050" b="19050"/>
                <wp:wrapNone/>
                <wp:docPr id="2" name="سهم إلى اليسار 2"/>
                <wp:cNvGraphicFramePr/>
                <a:graphic xmlns:a="http://schemas.openxmlformats.org/drawingml/2006/main">
                  <a:graphicData uri="http://schemas.microsoft.com/office/word/2010/wordprocessingShape">
                    <wps:wsp>
                      <wps:cNvSpPr/>
                      <wps:spPr>
                        <a:xfrm>
                          <a:off x="0" y="0"/>
                          <a:ext cx="285750" cy="133350"/>
                        </a:xfrm>
                        <a:prstGeom prst="lef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سار 2" o:spid="_x0000_s1026" type="#_x0000_t66" style="position:absolute;left:0;text-align:left;margin-left:92.7pt;margin-top:79.9pt;width:2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" adj="5040" fillcolor="#4f81bd [3204]" strokecolor="black [3213]" strokeweight="2pt"/>
            </w:pict>
          </mc:Fallback>
        </mc:AlternateContent>
      </w:r>
      <w:r>
        <w:rPr>
          <w:rFonts w:hint="cs"/>
          <w:sz w:val="44"/>
          <w:szCs w:val="44"/>
          <w:rtl/>
        </w:rPr>
        <w:t>فيقع الإعلال في أحرف العلة، وأحرف العلة هي: ( ا ، و ، ي )، وألحقوا بها الهمزة وإن لم تكن منها؛ لأنها هي الحرف الوحيد الذي يخفف فيُقلب إلى أحد أحرف العلة، فيُقلب ألفًا في نحو: (آمَنَ       أَ أْ مَنَ)، ويُقلب واوًا في نحو: (أُوْمِنُ         أُ ؤْ مِنُ)، ويُقلب ياءً في نحو: ( إِيْمَان       إِئْمَان)</w:t>
      </w:r>
      <w:r w:rsidR="00367C51" w:rsidRPr="00367C51">
        <w:rPr>
          <w:rFonts w:hint="cs"/>
          <w:sz w:val="44"/>
          <w:szCs w:val="44"/>
          <w:rtl/>
        </w:rPr>
        <w:t xml:space="preserve"> </w:t>
      </w:r>
      <w:r w:rsidR="00367C51">
        <w:rPr>
          <w:rFonts w:hint="cs"/>
          <w:sz w:val="44"/>
          <w:szCs w:val="44"/>
          <w:rtl/>
        </w:rPr>
        <w:t xml:space="preserve"> </w:t>
      </w:r>
      <w:r w:rsidR="00367C51" w:rsidRPr="00367C51">
        <w:rPr>
          <w:rFonts w:hint="cs"/>
          <w:sz w:val="44"/>
          <w:szCs w:val="44"/>
          <w:rtl/>
        </w:rPr>
        <w:t>انظر اللوحة رقم (2)</w:t>
      </w:r>
      <w:r w:rsidR="0029066D">
        <w:rPr>
          <w:rFonts w:hint="cs"/>
          <w:sz w:val="44"/>
          <w:szCs w:val="44"/>
          <w:rtl/>
        </w:rPr>
        <w:t xml:space="preserve"> من شرائح بوربوينت</w:t>
      </w:r>
    </w:p>
    <w:p w:rsidR="00B31CC0" w:rsidRDefault="00B31CC0" w:rsidP="00367C51">
      <w:pPr>
        <w:jc w:val="left"/>
        <w:rPr>
          <w:sz w:val="44"/>
          <w:szCs w:val="44"/>
          <w:rtl/>
        </w:rPr>
      </w:pPr>
      <w:r>
        <w:rPr>
          <w:rFonts w:hint="cs"/>
          <w:sz w:val="44"/>
          <w:szCs w:val="44"/>
          <w:rtl/>
        </w:rPr>
        <w:t xml:space="preserve"> فلما كان </w:t>
      </w:r>
      <w:r w:rsidRPr="002F2EED">
        <w:rPr>
          <w:sz w:val="44"/>
          <w:szCs w:val="44"/>
          <w:rtl/>
        </w:rPr>
        <w:t>قلب الهمزة حرف</w:t>
      </w:r>
      <w:r>
        <w:rPr>
          <w:rFonts w:hint="cs"/>
          <w:sz w:val="44"/>
          <w:szCs w:val="44"/>
          <w:rtl/>
        </w:rPr>
        <w:t>َ</w:t>
      </w:r>
      <w:r w:rsidRPr="002F2EED">
        <w:rPr>
          <w:sz w:val="44"/>
          <w:szCs w:val="44"/>
          <w:rtl/>
        </w:rPr>
        <w:t xml:space="preserve"> علة مطرد</w:t>
      </w:r>
      <w:r>
        <w:rPr>
          <w:rFonts w:hint="cs"/>
          <w:sz w:val="44"/>
          <w:szCs w:val="44"/>
          <w:rtl/>
        </w:rPr>
        <w:t>ً</w:t>
      </w:r>
      <w:r>
        <w:rPr>
          <w:sz w:val="44"/>
          <w:szCs w:val="44"/>
          <w:rtl/>
        </w:rPr>
        <w:t xml:space="preserve">ا في بعض المواضع شاركت </w:t>
      </w:r>
      <w:r>
        <w:rPr>
          <w:rFonts w:hint="cs"/>
          <w:sz w:val="44"/>
          <w:szCs w:val="44"/>
          <w:rtl/>
        </w:rPr>
        <w:t xml:space="preserve">أحرف </w:t>
      </w:r>
      <w:r w:rsidRPr="002F2EED">
        <w:rPr>
          <w:sz w:val="44"/>
          <w:szCs w:val="44"/>
          <w:rtl/>
        </w:rPr>
        <w:t>العلة في بعض أحكام الإعلال</w:t>
      </w:r>
      <w:r>
        <w:rPr>
          <w:rFonts w:hint="cs"/>
          <w:sz w:val="44"/>
          <w:szCs w:val="44"/>
          <w:rtl/>
        </w:rPr>
        <w:t>.</w:t>
      </w:r>
    </w:p>
    <w:p w:rsidR="00B31CC0" w:rsidRDefault="00B31CC0" w:rsidP="00B31CC0">
      <w:pPr>
        <w:jc w:val="left"/>
        <w:rPr>
          <w:sz w:val="44"/>
          <w:szCs w:val="44"/>
          <w:rtl/>
        </w:rPr>
      </w:pPr>
      <w:r>
        <w:rPr>
          <w:rFonts w:hint="cs"/>
          <w:sz w:val="44"/>
          <w:szCs w:val="44"/>
          <w:rtl/>
        </w:rPr>
        <w:t>وسميت أحرف الإعلال أو العلة بهذا الاسم؛ لأنها تتغير ولا تبقى على حال، كالعليل المنحرف المزاج، المتغير حالاً بحال. وهي أحرف علة أينما كانت وحيثما وقعت (ساكنة، متحركة، أصلية، زائدة)، فهذا الوصف لا ينفك عنها أبدًا</w:t>
      </w:r>
      <w:r w:rsidRPr="0048082C">
        <w:rPr>
          <w:rStyle w:val="ae"/>
          <w:rtl/>
        </w:rPr>
        <w:t>(</w:t>
      </w:r>
      <w:r>
        <w:rPr>
          <w:rStyle w:val="ae"/>
          <w:rtl/>
        </w:rPr>
        <w:footnoteReference w:id="1"/>
      </w:r>
      <w:r w:rsidRPr="0048082C">
        <w:rPr>
          <w:rStyle w:val="ae"/>
          <w:rtl/>
        </w:rPr>
        <w:t>)</w:t>
      </w:r>
      <w:r>
        <w:rPr>
          <w:rFonts w:hint="cs"/>
          <w:sz w:val="44"/>
          <w:szCs w:val="44"/>
          <w:rtl/>
        </w:rPr>
        <w:t xml:space="preserve">. </w:t>
      </w:r>
    </w:p>
    <w:p w:rsidR="00B31CC0" w:rsidRPr="00365F78" w:rsidRDefault="00B31CC0" w:rsidP="00B31CC0">
      <w:pPr>
        <w:jc w:val="left"/>
        <w:rPr>
          <w:b/>
          <w:bCs/>
          <w:sz w:val="44"/>
          <w:szCs w:val="44"/>
          <w:rtl/>
        </w:rPr>
      </w:pPr>
      <w:r w:rsidRPr="00365F78">
        <w:rPr>
          <w:rFonts w:hint="cs"/>
          <w:b/>
          <w:bCs/>
          <w:sz w:val="44"/>
          <w:szCs w:val="44"/>
          <w:rtl/>
        </w:rPr>
        <w:lastRenderedPageBreak/>
        <w:t>صور الإعلال:</w:t>
      </w:r>
    </w:p>
    <w:p w:rsidR="00B31CC0" w:rsidRDefault="00B31CC0" w:rsidP="00B31CC0">
      <w:pPr>
        <w:jc w:val="left"/>
        <w:rPr>
          <w:sz w:val="44"/>
          <w:szCs w:val="44"/>
          <w:rtl/>
        </w:rPr>
      </w:pPr>
      <w:r>
        <w:rPr>
          <w:rFonts w:hint="cs"/>
          <w:sz w:val="44"/>
          <w:szCs w:val="44"/>
          <w:rtl/>
        </w:rPr>
        <w:t xml:space="preserve">بتغيير هذه الأحرف تتحقق صور الإعلال آنفة الذكر، وهي: </w:t>
      </w:r>
    </w:p>
    <w:p w:rsidR="00B31CC0" w:rsidRDefault="00B31CC0" w:rsidP="00B31CC0">
      <w:pPr>
        <w:pStyle w:val="afc"/>
        <w:numPr>
          <w:ilvl w:val="0"/>
          <w:numId w:val="3"/>
        </w:numPr>
        <w:jc w:val="left"/>
        <w:rPr>
          <w:sz w:val="44"/>
          <w:szCs w:val="44"/>
        </w:rPr>
      </w:pPr>
      <w:r>
        <w:rPr>
          <w:rFonts w:hint="cs"/>
          <w:sz w:val="44"/>
          <w:szCs w:val="44"/>
          <w:rtl/>
        </w:rPr>
        <w:t>الإعلال بالقلب، 2- الإعلال بالنقل أو بالتسكين، 3- الإعلال بالحذف.</w:t>
      </w:r>
      <w:r w:rsidRPr="00760AFC">
        <w:rPr>
          <w:rFonts w:hint="cs"/>
          <w:sz w:val="44"/>
          <w:szCs w:val="44"/>
          <w:rtl/>
        </w:rPr>
        <w:t xml:space="preserve"> </w:t>
      </w:r>
    </w:p>
    <w:p w:rsidR="00B31CC0" w:rsidRPr="00365F78" w:rsidRDefault="00B31CC0" w:rsidP="00B31CC0">
      <w:pPr>
        <w:ind w:left="454" w:firstLine="0"/>
        <w:jc w:val="left"/>
        <w:rPr>
          <w:sz w:val="44"/>
          <w:szCs w:val="44"/>
        </w:rPr>
      </w:pPr>
      <w:r>
        <w:rPr>
          <w:rFonts w:hint="cs"/>
          <w:sz w:val="44"/>
          <w:szCs w:val="44"/>
          <w:rtl/>
        </w:rPr>
        <w:t>سنتناول هذه الصور بشيء من التفصيل:</w:t>
      </w:r>
      <w:r w:rsidRPr="00365F78">
        <w:rPr>
          <w:rFonts w:hint="cs"/>
          <w:sz w:val="44"/>
          <w:szCs w:val="44"/>
          <w:rtl/>
        </w:rPr>
        <w:t xml:space="preserve">  </w:t>
      </w:r>
    </w:p>
    <w:p w:rsidR="00B31CC0" w:rsidRDefault="00B31CC0" w:rsidP="00B31CC0">
      <w:pPr>
        <w:pStyle w:val="afc"/>
        <w:numPr>
          <w:ilvl w:val="0"/>
          <w:numId w:val="4"/>
        </w:numPr>
        <w:jc w:val="left"/>
        <w:rPr>
          <w:sz w:val="44"/>
          <w:szCs w:val="44"/>
        </w:rPr>
      </w:pPr>
      <w:r>
        <w:rPr>
          <w:rFonts w:hint="cs"/>
          <w:sz w:val="44"/>
          <w:szCs w:val="44"/>
          <w:rtl/>
        </w:rPr>
        <w:t>الإعلال بالنقل أو بالتسكين: هو نقل حركة حرف العلة إلى الحرف الصحيح الساكن قبله. وسمي بالإعلال بالتسكين أيضًا</w:t>
      </w:r>
      <w:r w:rsidR="00BA4C93">
        <w:rPr>
          <w:rFonts w:hint="cs"/>
          <w:sz w:val="44"/>
          <w:szCs w:val="44"/>
          <w:rtl/>
        </w:rPr>
        <w:t xml:space="preserve"> لتسكين حرف العلة بعد نقل حركته، نحو: (يقول) و(يصير)</w:t>
      </w:r>
      <w:r w:rsidR="00367C51">
        <w:rPr>
          <w:rFonts w:hint="cs"/>
          <w:sz w:val="44"/>
          <w:szCs w:val="44"/>
          <w:rtl/>
        </w:rPr>
        <w:t xml:space="preserve"> انظر اللوحة</w:t>
      </w:r>
      <w:r w:rsidR="00EA20D5">
        <w:rPr>
          <w:rFonts w:hint="cs"/>
          <w:sz w:val="44"/>
          <w:szCs w:val="44"/>
          <w:rtl/>
        </w:rPr>
        <w:t xml:space="preserve"> رقم (4) طبعا لمعرفة الأصل الإعلالي نزن الكلمة أولا لأن الميزان يتبع أصل الكلمة فنلاحظ هنا اختلاف الحركات بين الوزن والكلمة</w:t>
      </w:r>
      <w:r w:rsidR="00CE6336">
        <w:rPr>
          <w:rFonts w:hint="cs"/>
          <w:sz w:val="44"/>
          <w:szCs w:val="44"/>
          <w:rtl/>
        </w:rPr>
        <w:t>،</w:t>
      </w:r>
      <w:r w:rsidR="00EA20D5">
        <w:rPr>
          <w:rFonts w:hint="cs"/>
          <w:sz w:val="44"/>
          <w:szCs w:val="44"/>
          <w:rtl/>
        </w:rPr>
        <w:t xml:space="preserve"> فدلنا هذا الاختلاف على وجود إعلال في الكلمة، ننقل حركة الواو في يقول، والياء في يصير إلى الحرف الصحيح الساكن قبلها، فتعود الكلمة إلى ما كانت عليه، ونلاحظ هنا أن حرف العلة بعد أن نقلنا حركته إلى الحرف الصحيح الساكن قبله بقي على ما هو عليه ولم يتغير، ذلك لأنه جانس حركة ما قبله، فالضمة يجانسها الواو في يقول، والكسرة يجانسها الياء في يصير. </w:t>
      </w:r>
    </w:p>
    <w:p w:rsidR="002A0C08" w:rsidRDefault="006F6FC0" w:rsidP="006F6FC0">
      <w:pPr>
        <w:ind w:left="454" w:firstLine="0"/>
        <w:jc w:val="left"/>
        <w:rPr>
          <w:sz w:val="44"/>
          <w:szCs w:val="44"/>
          <w:rtl/>
        </w:rPr>
      </w:pPr>
      <w:r>
        <w:rPr>
          <w:rFonts w:hint="cs"/>
          <w:sz w:val="44"/>
          <w:szCs w:val="44"/>
          <w:rtl/>
        </w:rPr>
        <w:t>لكن في حال لم يجانس حرف العلة حركة الحرف الذي قبله بعد النقل، نقلبه إلى حرف يجانسها، مثل الفعل (يخاف) انظر اللوحة (5)</w:t>
      </w:r>
      <w:r w:rsidR="002A0C08">
        <w:rPr>
          <w:rFonts w:hint="cs"/>
          <w:sz w:val="44"/>
          <w:szCs w:val="44"/>
          <w:rtl/>
        </w:rPr>
        <w:t>، فبعد أن وزنا الكلمة وأعدنا الألف إلى أصله، وهو الواو، لأنه من الخوف</w:t>
      </w:r>
      <w:r w:rsidR="001D4D1F">
        <w:rPr>
          <w:rFonts w:hint="cs"/>
          <w:sz w:val="44"/>
          <w:szCs w:val="44"/>
          <w:rtl/>
        </w:rPr>
        <w:t>،</w:t>
      </w:r>
      <w:r w:rsidR="002A0C08">
        <w:rPr>
          <w:rFonts w:hint="cs"/>
          <w:sz w:val="44"/>
          <w:szCs w:val="44"/>
          <w:rtl/>
        </w:rPr>
        <w:t xml:space="preserve"> نقلنا </w:t>
      </w:r>
      <w:r w:rsidR="002A0C08">
        <w:rPr>
          <w:rFonts w:hint="cs"/>
          <w:sz w:val="44"/>
          <w:szCs w:val="44"/>
          <w:rtl/>
        </w:rPr>
        <w:lastRenderedPageBreak/>
        <w:t>حركة حرف العلة إلى الصحيح الساكن قبله، فلم يجانس الواو حركة ما قبله</w:t>
      </w:r>
      <w:r w:rsidR="00DC0577">
        <w:rPr>
          <w:rFonts w:hint="cs"/>
          <w:sz w:val="44"/>
          <w:szCs w:val="44"/>
          <w:rtl/>
        </w:rPr>
        <w:t>، فقلب ألفا لتجانس الفتحة، فالإعلال هنا إعلال بالنقل والقلب معًا، وسنوضح معنى الإعلال بالقلب لاحقًا.</w:t>
      </w:r>
    </w:p>
    <w:p w:rsidR="00FF59B4" w:rsidRPr="00FF59B4" w:rsidRDefault="00FF59B4" w:rsidP="006F6FC0">
      <w:pPr>
        <w:ind w:left="454" w:firstLine="0"/>
        <w:jc w:val="left"/>
        <w:rPr>
          <w:b/>
          <w:bCs/>
          <w:sz w:val="44"/>
          <w:szCs w:val="44"/>
          <w:rtl/>
        </w:rPr>
      </w:pPr>
      <w:r w:rsidRPr="00FF59B4">
        <w:rPr>
          <w:rFonts w:hint="cs"/>
          <w:b/>
          <w:bCs/>
          <w:sz w:val="44"/>
          <w:szCs w:val="44"/>
          <w:rtl/>
        </w:rPr>
        <w:t>شروط الإعلال بالنقل:</w:t>
      </w:r>
    </w:p>
    <w:p w:rsidR="006534E0" w:rsidRPr="006534E0" w:rsidRDefault="006534E0" w:rsidP="006534E0">
      <w:pPr>
        <w:ind w:left="360" w:firstLine="0"/>
        <w:rPr>
          <w:sz w:val="44"/>
          <w:szCs w:val="44"/>
          <w:rtl/>
        </w:rPr>
      </w:pPr>
      <w:r w:rsidRPr="006534E0">
        <w:rPr>
          <w:rFonts w:hint="cs"/>
          <w:sz w:val="44"/>
          <w:szCs w:val="44"/>
          <w:rtl/>
        </w:rPr>
        <w:t xml:space="preserve">لا بدّ من تحقّق شروطٍ أربعة في الكلمة التي عينُها حرفُ علة متحرك، قبلَه ساكن حتى يجري فيها الإعلال بالنقل، </w:t>
      </w:r>
      <w:r w:rsidR="001E6C63">
        <w:rPr>
          <w:rFonts w:hint="cs"/>
          <w:sz w:val="44"/>
          <w:szCs w:val="44"/>
          <w:rtl/>
        </w:rPr>
        <w:t xml:space="preserve">اللوحة (6) </w:t>
      </w:r>
      <w:r w:rsidRPr="006534E0">
        <w:rPr>
          <w:rFonts w:hint="cs"/>
          <w:sz w:val="44"/>
          <w:szCs w:val="44"/>
          <w:rtl/>
        </w:rPr>
        <w:t xml:space="preserve">وهي: </w:t>
      </w:r>
    </w:p>
    <w:p w:rsidR="00DC0577" w:rsidRDefault="006534E0" w:rsidP="007B107F">
      <w:pPr>
        <w:pStyle w:val="afc"/>
        <w:numPr>
          <w:ilvl w:val="0"/>
          <w:numId w:val="6"/>
        </w:numPr>
        <w:rPr>
          <w:sz w:val="44"/>
          <w:szCs w:val="44"/>
        </w:rPr>
      </w:pPr>
      <w:r w:rsidRPr="0005749C">
        <w:rPr>
          <w:rFonts w:hint="cs"/>
          <w:sz w:val="44"/>
          <w:szCs w:val="44"/>
          <w:rtl/>
        </w:rPr>
        <w:t>أن يكون الساكنُ الذي</w:t>
      </w:r>
      <w:r w:rsidR="009E4978" w:rsidRPr="0005749C">
        <w:rPr>
          <w:rFonts w:hint="cs"/>
          <w:sz w:val="44"/>
          <w:szCs w:val="44"/>
          <w:rtl/>
        </w:rPr>
        <w:t xml:space="preserve"> قبل العين المعتلة صحيحًا، فإن كان</w:t>
      </w:r>
      <w:r w:rsidR="009E4978" w:rsidRPr="0005749C">
        <w:rPr>
          <w:rFonts w:hint="cs"/>
          <w:sz w:val="52"/>
          <w:szCs w:val="52"/>
          <w:rtl/>
        </w:rPr>
        <w:t xml:space="preserve"> </w:t>
      </w:r>
      <w:r w:rsidR="009E4978" w:rsidRPr="0005749C">
        <w:rPr>
          <w:rFonts w:hint="cs"/>
          <w:sz w:val="44"/>
          <w:szCs w:val="44"/>
          <w:rtl/>
        </w:rPr>
        <w:t xml:space="preserve">الساكنُ الذي قبل </w:t>
      </w:r>
      <w:r w:rsidR="00CA58AF" w:rsidRPr="0005749C">
        <w:rPr>
          <w:rFonts w:hint="cs"/>
          <w:sz w:val="44"/>
          <w:szCs w:val="44"/>
          <w:rtl/>
        </w:rPr>
        <w:t xml:space="preserve">العين المعتلة حرفَ علة، فلا نَقْل، انظر الأمثلة المذكورة في اللوحة 7 ، وإنما امتنع نقل الحركة إلى الحرف المعتل هنا؛ لأنه قد لا يقبل الحركة، وذلك إذا كان ألفًا، كما في بايَعَ، وعاودَ. أما إذا يقبل الحركة كما في </w:t>
      </w:r>
      <w:r w:rsidR="0005749C" w:rsidRPr="0005749C">
        <w:rPr>
          <w:rFonts w:hint="cs"/>
          <w:sz w:val="44"/>
          <w:szCs w:val="44"/>
          <w:rtl/>
        </w:rPr>
        <w:t>عَوَّقَ</w:t>
      </w:r>
      <w:r w:rsidR="00CA58AF" w:rsidRPr="0005749C">
        <w:rPr>
          <w:rFonts w:hint="cs"/>
          <w:sz w:val="44"/>
          <w:szCs w:val="44"/>
          <w:rtl/>
        </w:rPr>
        <w:t xml:space="preserve">، فإننا لو نقلنا الحركة إلى الساكن المعتل لأدّى ذلك إلى قلب </w:t>
      </w:r>
      <w:r w:rsidR="0005749C" w:rsidRPr="0005749C">
        <w:rPr>
          <w:rFonts w:hint="cs"/>
          <w:sz w:val="44"/>
          <w:szCs w:val="44"/>
          <w:rtl/>
        </w:rPr>
        <w:t xml:space="preserve">الواو </w:t>
      </w:r>
      <w:r w:rsidR="0005749C">
        <w:rPr>
          <w:rFonts w:hint="cs"/>
          <w:sz w:val="44"/>
          <w:szCs w:val="44"/>
          <w:rtl/>
        </w:rPr>
        <w:t>ألفًا حتى تجانس الفتحة قبلها، فيصبح الفعل عَوَاق، أي على وزن: فَعَال، وفعال ليس من أبنية الفعل.</w:t>
      </w:r>
    </w:p>
    <w:p w:rsidR="007D6C4F" w:rsidRDefault="00A3213A" w:rsidP="007D6C4F">
      <w:pPr>
        <w:pStyle w:val="afc"/>
        <w:numPr>
          <w:ilvl w:val="0"/>
          <w:numId w:val="6"/>
        </w:numPr>
        <w:rPr>
          <w:sz w:val="44"/>
          <w:szCs w:val="44"/>
        </w:rPr>
      </w:pPr>
      <w:r w:rsidRPr="007D6C4F">
        <w:rPr>
          <w:rFonts w:hint="cs"/>
          <w:sz w:val="44"/>
          <w:szCs w:val="44"/>
          <w:rtl/>
        </w:rPr>
        <w:t>ألا يكون الحرف المعتل عينًا لفعل تعجب، فلا نَقْل لحركة حرف</w:t>
      </w:r>
      <w:r w:rsidRPr="007D6C4F">
        <w:rPr>
          <w:rFonts w:hint="cs"/>
          <w:sz w:val="52"/>
          <w:szCs w:val="52"/>
          <w:rtl/>
        </w:rPr>
        <w:t xml:space="preserve"> </w:t>
      </w:r>
      <w:r w:rsidRPr="007D6C4F">
        <w:rPr>
          <w:rFonts w:hint="cs"/>
          <w:sz w:val="44"/>
          <w:szCs w:val="44"/>
          <w:rtl/>
        </w:rPr>
        <w:t>العلة إلى ال</w:t>
      </w:r>
      <w:r w:rsidR="0073370C" w:rsidRPr="007D6C4F">
        <w:rPr>
          <w:rFonts w:hint="cs"/>
          <w:sz w:val="44"/>
          <w:szCs w:val="44"/>
          <w:rtl/>
        </w:rPr>
        <w:t>ساكن الصحيح قبلها في نحو: ما أبينه وأبين به. انظر اللوحة 8</w:t>
      </w:r>
      <w:r w:rsidR="007D6C4F" w:rsidRPr="007D6C4F">
        <w:rPr>
          <w:rFonts w:hint="cs"/>
          <w:sz w:val="44"/>
          <w:szCs w:val="44"/>
          <w:rtl/>
        </w:rPr>
        <w:t xml:space="preserve">  وإنما مُنع النقل هنا، لأن المحافظة على صيغة التعجب أوجبت التصحيح فيه، إذ لو أُعلّ لتغيرت صورته، وهذا فيه نوع من التصرف، وفعل التعجب جامد.</w:t>
      </w:r>
    </w:p>
    <w:p w:rsidR="00C746A2" w:rsidRPr="007D6C4F" w:rsidRDefault="00B743B1" w:rsidP="007D6C4F">
      <w:pPr>
        <w:pStyle w:val="afc"/>
        <w:numPr>
          <w:ilvl w:val="0"/>
          <w:numId w:val="6"/>
        </w:numPr>
        <w:rPr>
          <w:sz w:val="44"/>
          <w:szCs w:val="44"/>
          <w:rtl/>
        </w:rPr>
      </w:pPr>
      <w:r w:rsidRPr="00B743B1">
        <w:rPr>
          <w:rFonts w:hint="cs"/>
          <w:sz w:val="44"/>
          <w:szCs w:val="44"/>
          <w:rtl/>
        </w:rPr>
        <w:t>ألا يكون الحرف المعتل عينًا لفعل مضعّف اللام، فلا نَقْلَ في نحو:</w:t>
      </w:r>
    </w:p>
    <w:p w:rsidR="00FB12B9" w:rsidRPr="00FB12B9" w:rsidRDefault="0077706F" w:rsidP="004A2BC6">
      <w:pPr>
        <w:pStyle w:val="afc"/>
        <w:ind w:left="1080" w:firstLine="0"/>
        <w:rPr>
          <w:sz w:val="44"/>
          <w:szCs w:val="44"/>
        </w:rPr>
      </w:pPr>
      <w:r>
        <w:rPr>
          <w:rFonts w:hint="cs"/>
          <w:sz w:val="44"/>
          <w:szCs w:val="44"/>
          <w:rtl/>
        </w:rPr>
        <w:t>ا</w:t>
      </w:r>
      <w:r w:rsidR="00FB12B9">
        <w:rPr>
          <w:rFonts w:hint="cs"/>
          <w:sz w:val="44"/>
          <w:szCs w:val="44"/>
          <w:rtl/>
        </w:rPr>
        <w:t xml:space="preserve">بيضّ واسودّ انظر اللوحة 9، وإنما امتنع الإعلال هنا؛ </w:t>
      </w:r>
      <w:r w:rsidR="00FB12B9" w:rsidRPr="00FB12B9">
        <w:rPr>
          <w:rFonts w:hint="cs"/>
          <w:sz w:val="44"/>
          <w:szCs w:val="44"/>
          <w:rtl/>
        </w:rPr>
        <w:t>لأن المجرد</w:t>
      </w:r>
      <w:r w:rsidR="00FB12B9">
        <w:rPr>
          <w:rFonts w:hint="cs"/>
          <w:sz w:val="52"/>
          <w:szCs w:val="52"/>
          <w:rtl/>
        </w:rPr>
        <w:t xml:space="preserve"> </w:t>
      </w:r>
      <w:r w:rsidR="00FB12B9" w:rsidRPr="00FB12B9">
        <w:rPr>
          <w:rFonts w:hint="cs"/>
          <w:sz w:val="44"/>
          <w:szCs w:val="44"/>
          <w:rtl/>
        </w:rPr>
        <w:t xml:space="preserve">من </w:t>
      </w:r>
      <w:r w:rsidR="00FB12B9" w:rsidRPr="00FB12B9">
        <w:rPr>
          <w:rFonts w:hint="cs"/>
          <w:sz w:val="44"/>
          <w:szCs w:val="44"/>
          <w:rtl/>
        </w:rPr>
        <w:lastRenderedPageBreak/>
        <w:t xml:space="preserve">هذه الأفعال لم يُعَلَّ، </w:t>
      </w:r>
      <w:r w:rsidR="004A2BC6">
        <w:rPr>
          <w:rFonts w:hint="cs"/>
          <w:sz w:val="44"/>
          <w:szCs w:val="44"/>
          <w:rtl/>
        </w:rPr>
        <w:t xml:space="preserve">فقالوا: "سَوِدَ </w:t>
      </w:r>
      <w:r w:rsidR="00FB12B9" w:rsidRPr="00FB12B9">
        <w:rPr>
          <w:rFonts w:hint="cs"/>
          <w:sz w:val="44"/>
          <w:szCs w:val="44"/>
          <w:rtl/>
        </w:rPr>
        <w:t>وبَيِضَ" من دون إعلال،</w:t>
      </w:r>
      <w:r w:rsidR="00FB12B9">
        <w:rPr>
          <w:rFonts w:hint="cs"/>
          <w:sz w:val="52"/>
          <w:szCs w:val="52"/>
          <w:rtl/>
        </w:rPr>
        <w:t xml:space="preserve"> </w:t>
      </w:r>
      <w:r w:rsidR="00FB12B9" w:rsidRPr="00FB12B9">
        <w:rPr>
          <w:rFonts w:hint="cs"/>
          <w:sz w:val="44"/>
          <w:szCs w:val="44"/>
          <w:rtl/>
        </w:rPr>
        <w:t>ومن المعلوم أن الإعلال في الفرع يتبع إعلال الأصل</w:t>
      </w:r>
      <w:r w:rsidR="00FB12B9" w:rsidRPr="005645CE">
        <w:rPr>
          <w:rStyle w:val="ae"/>
          <w:rtl/>
        </w:rPr>
        <w:t>(</w:t>
      </w:r>
      <w:r w:rsidR="00FB12B9" w:rsidRPr="005645CE">
        <w:rPr>
          <w:rStyle w:val="ae"/>
          <w:rtl/>
        </w:rPr>
        <w:footnoteReference w:id="2"/>
      </w:r>
      <w:r w:rsidR="00FB12B9" w:rsidRPr="005645CE">
        <w:rPr>
          <w:rStyle w:val="ae"/>
          <w:rtl/>
        </w:rPr>
        <w:t>)</w:t>
      </w:r>
      <w:r w:rsidR="00FB12B9" w:rsidRPr="00FB12B9">
        <w:rPr>
          <w:rFonts w:hint="cs"/>
          <w:sz w:val="44"/>
          <w:szCs w:val="44"/>
          <w:rtl/>
        </w:rPr>
        <w:t>.</w:t>
      </w:r>
    </w:p>
    <w:p w:rsidR="00E9696A" w:rsidRPr="00A92065" w:rsidRDefault="00875DA4" w:rsidP="00E9696A">
      <w:pPr>
        <w:pStyle w:val="afc"/>
        <w:numPr>
          <w:ilvl w:val="0"/>
          <w:numId w:val="6"/>
        </w:numPr>
        <w:rPr>
          <w:sz w:val="44"/>
          <w:szCs w:val="44"/>
        </w:rPr>
      </w:pPr>
      <w:r w:rsidRPr="00875DA4">
        <w:rPr>
          <w:rFonts w:hint="cs"/>
          <w:sz w:val="44"/>
          <w:szCs w:val="44"/>
          <w:rtl/>
        </w:rPr>
        <w:t>ألا تكون العين المعتلة في كلمة معتلة اللام، فلا إعلال بالنقل في</w:t>
      </w:r>
      <w:r w:rsidRPr="00875DA4">
        <w:rPr>
          <w:rFonts w:hint="cs"/>
          <w:sz w:val="52"/>
          <w:szCs w:val="52"/>
          <w:rtl/>
        </w:rPr>
        <w:t xml:space="preserve"> </w:t>
      </w:r>
      <w:r w:rsidRPr="00875DA4">
        <w:rPr>
          <w:rFonts w:hint="cs"/>
          <w:sz w:val="44"/>
          <w:szCs w:val="44"/>
          <w:rtl/>
        </w:rPr>
        <w:t>نحو: "أهْوَى</w:t>
      </w:r>
      <w:r>
        <w:rPr>
          <w:rFonts w:hint="cs"/>
          <w:sz w:val="44"/>
          <w:szCs w:val="44"/>
          <w:rtl/>
        </w:rPr>
        <w:t>" انظر اللوحة 10</w:t>
      </w:r>
      <w:r w:rsidR="00E9696A">
        <w:rPr>
          <w:rFonts w:hint="cs"/>
          <w:sz w:val="44"/>
          <w:szCs w:val="44"/>
          <w:rtl/>
        </w:rPr>
        <w:t xml:space="preserve"> وإنما امتنع الإعلال </w:t>
      </w:r>
      <w:r w:rsidR="00E9696A" w:rsidRPr="00A92065">
        <w:rPr>
          <w:rFonts w:hint="cs"/>
          <w:sz w:val="44"/>
          <w:szCs w:val="44"/>
          <w:rtl/>
        </w:rPr>
        <w:t>لأن اللام معلّة، وإعلال العين يؤدي إلى وقوع إعلالين متجاورين في أصلين من أصول الكلمة، وهو ممتنع، وكان منع إعلال العين دون ا</w:t>
      </w:r>
      <w:r w:rsidR="003B4ED3">
        <w:rPr>
          <w:rFonts w:hint="cs"/>
          <w:sz w:val="44"/>
          <w:szCs w:val="44"/>
          <w:rtl/>
        </w:rPr>
        <w:t>للام لوقوع اللام في</w:t>
      </w:r>
      <w:r w:rsidR="00E9696A" w:rsidRPr="00A92065">
        <w:rPr>
          <w:rFonts w:hint="cs"/>
          <w:sz w:val="44"/>
          <w:szCs w:val="44"/>
          <w:rtl/>
        </w:rPr>
        <w:t xml:space="preserve"> الطرف الذي</w:t>
      </w:r>
      <w:r w:rsidR="003B4ED3">
        <w:rPr>
          <w:rFonts w:hint="cs"/>
          <w:sz w:val="44"/>
          <w:szCs w:val="44"/>
          <w:rtl/>
        </w:rPr>
        <w:t xml:space="preserve"> هو</w:t>
      </w:r>
      <w:r w:rsidR="00E9696A" w:rsidRPr="00A92065">
        <w:rPr>
          <w:rFonts w:hint="cs"/>
          <w:sz w:val="44"/>
          <w:szCs w:val="44"/>
          <w:rtl/>
        </w:rPr>
        <w:t xml:space="preserve"> محل التغيير.</w:t>
      </w:r>
    </w:p>
    <w:p w:rsidR="00E9696A" w:rsidRDefault="00E9696A" w:rsidP="003B4ED3">
      <w:pPr>
        <w:ind w:left="360" w:firstLine="0"/>
        <w:rPr>
          <w:sz w:val="44"/>
          <w:szCs w:val="44"/>
          <w:rtl/>
        </w:rPr>
      </w:pPr>
      <w:r w:rsidRPr="00A92065">
        <w:rPr>
          <w:rFonts w:hint="cs"/>
          <w:sz w:val="44"/>
          <w:szCs w:val="44"/>
          <w:rtl/>
        </w:rPr>
        <w:t xml:space="preserve">إضافة إلى أن </w:t>
      </w:r>
      <w:r w:rsidR="003B4ED3">
        <w:rPr>
          <w:rFonts w:hint="cs"/>
          <w:sz w:val="44"/>
          <w:szCs w:val="44"/>
          <w:rtl/>
        </w:rPr>
        <w:t>كلمة أهوى مزيدة</w:t>
      </w:r>
      <w:r w:rsidRPr="00A92065">
        <w:rPr>
          <w:rFonts w:hint="cs"/>
          <w:sz w:val="44"/>
          <w:szCs w:val="44"/>
          <w:rtl/>
        </w:rPr>
        <w:t>، ومجردُها لم يُعَلّ، وهو: "هَوِيَ"، فامتنع إعلالها؛ لعدم إعلال الأصل كما سبق بيانُه.</w:t>
      </w:r>
    </w:p>
    <w:p w:rsidR="00F36795" w:rsidRDefault="00F36795" w:rsidP="003B4ED3">
      <w:pPr>
        <w:ind w:left="360" w:firstLine="0"/>
        <w:rPr>
          <w:b/>
          <w:bCs/>
          <w:sz w:val="44"/>
          <w:szCs w:val="44"/>
          <w:rtl/>
        </w:rPr>
      </w:pPr>
      <w:r w:rsidRPr="00F36795">
        <w:rPr>
          <w:rFonts w:hint="cs"/>
          <w:b/>
          <w:bCs/>
          <w:sz w:val="44"/>
          <w:szCs w:val="44"/>
          <w:rtl/>
        </w:rPr>
        <w:t>مواضع الإعلال بالنقل:</w:t>
      </w:r>
      <w:r w:rsidR="00EB703F">
        <w:rPr>
          <w:rFonts w:hint="cs"/>
          <w:b/>
          <w:bCs/>
          <w:sz w:val="44"/>
          <w:szCs w:val="44"/>
          <w:rtl/>
        </w:rPr>
        <w:t xml:space="preserve"> اللوحة 11</w:t>
      </w:r>
    </w:p>
    <w:p w:rsidR="00F36795" w:rsidRDefault="00096F03" w:rsidP="00096F03">
      <w:pPr>
        <w:pStyle w:val="afc"/>
        <w:numPr>
          <w:ilvl w:val="0"/>
          <w:numId w:val="8"/>
        </w:numPr>
        <w:rPr>
          <w:sz w:val="44"/>
          <w:szCs w:val="44"/>
        </w:rPr>
      </w:pPr>
      <w:r w:rsidRPr="00096F03">
        <w:rPr>
          <w:rFonts w:hint="cs"/>
          <w:sz w:val="44"/>
          <w:szCs w:val="44"/>
          <w:rtl/>
        </w:rPr>
        <w:t xml:space="preserve">صيغة مفعول من الفعل الأجوف: </w:t>
      </w:r>
      <w:r w:rsidR="007372BA">
        <w:rPr>
          <w:rFonts w:hint="cs"/>
          <w:sz w:val="44"/>
          <w:szCs w:val="44"/>
          <w:rtl/>
        </w:rPr>
        <w:t>نحو: معود ومصيد انظر الشرح في الكتاب المقرر ص 86 مع اللوحتين 13 و 14</w:t>
      </w:r>
      <w:r w:rsidR="00E60444">
        <w:rPr>
          <w:rFonts w:hint="cs"/>
          <w:sz w:val="44"/>
          <w:szCs w:val="44"/>
          <w:rtl/>
        </w:rPr>
        <w:t xml:space="preserve">ملاحظة: وزن مفول ومفيل رأي الأخفش، ووزن مفُعل ومفِعل رأي سيبويه. </w:t>
      </w:r>
    </w:p>
    <w:p w:rsidR="007372BA" w:rsidRDefault="007372BA" w:rsidP="00096F03">
      <w:pPr>
        <w:pStyle w:val="afc"/>
        <w:numPr>
          <w:ilvl w:val="0"/>
          <w:numId w:val="8"/>
        </w:numPr>
        <w:rPr>
          <w:sz w:val="44"/>
          <w:szCs w:val="44"/>
        </w:rPr>
      </w:pPr>
      <w:r>
        <w:rPr>
          <w:rFonts w:hint="cs"/>
          <w:sz w:val="44"/>
          <w:szCs w:val="44"/>
          <w:rtl/>
        </w:rPr>
        <w:t xml:space="preserve">المصدران اللذان على وزن إفعال أو استفعال: نحو مصدري الفعل أقام واستعان، انظر الشرح في الكتاب المقرر ص 86 </w:t>
      </w:r>
      <w:r>
        <w:rPr>
          <w:sz w:val="44"/>
          <w:szCs w:val="44"/>
          <w:rtl/>
        </w:rPr>
        <w:t>–</w:t>
      </w:r>
      <w:r>
        <w:rPr>
          <w:rFonts w:hint="cs"/>
          <w:sz w:val="44"/>
          <w:szCs w:val="44"/>
          <w:rtl/>
        </w:rPr>
        <w:t xml:space="preserve"> 87، واللوحات 16 </w:t>
      </w:r>
      <w:r w:rsidR="00BC5F7F">
        <w:rPr>
          <w:sz w:val="44"/>
          <w:szCs w:val="44"/>
          <w:rtl/>
        </w:rPr>
        <w:t>–</w:t>
      </w:r>
      <w:r>
        <w:rPr>
          <w:rFonts w:hint="cs"/>
          <w:sz w:val="44"/>
          <w:szCs w:val="44"/>
          <w:rtl/>
        </w:rPr>
        <w:t xml:space="preserve"> 21</w:t>
      </w:r>
      <w:r w:rsidR="00E60444">
        <w:rPr>
          <w:rFonts w:hint="cs"/>
          <w:sz w:val="44"/>
          <w:szCs w:val="44"/>
          <w:rtl/>
        </w:rPr>
        <w:t xml:space="preserve"> ملاحظة: وزن إفالة رأي الأخفش، ووزن إفعلة رأي سيبويه. وكذا وزن استفالة رأي الأخفش ووزن استفعلة </w:t>
      </w:r>
      <w:r w:rsidR="00E60444">
        <w:rPr>
          <w:rFonts w:hint="cs"/>
          <w:sz w:val="44"/>
          <w:szCs w:val="44"/>
          <w:rtl/>
        </w:rPr>
        <w:lastRenderedPageBreak/>
        <w:t>رأي سيبويه.</w:t>
      </w:r>
    </w:p>
    <w:p w:rsidR="00BC5F7F" w:rsidRDefault="00BC5F7F" w:rsidP="00096F03">
      <w:pPr>
        <w:pStyle w:val="afc"/>
        <w:numPr>
          <w:ilvl w:val="0"/>
          <w:numId w:val="8"/>
        </w:numPr>
        <w:rPr>
          <w:sz w:val="44"/>
          <w:szCs w:val="44"/>
        </w:rPr>
      </w:pPr>
      <w:r>
        <w:rPr>
          <w:rFonts w:hint="cs"/>
          <w:sz w:val="44"/>
          <w:szCs w:val="44"/>
          <w:rtl/>
        </w:rPr>
        <w:t>الاسم الذي يشبه الفعل المضارع في وزنه، (ويُقصد بذلك التوافق في عدد الحروف والحركات والسكنات، بغض النظر عن نوع الحركة)، نحو: مَقَام ومَعَاش، انظر شرح التوافق اللوحة 23</w:t>
      </w:r>
      <w:r w:rsidR="001714AE">
        <w:rPr>
          <w:rFonts w:hint="cs"/>
          <w:sz w:val="44"/>
          <w:szCs w:val="44"/>
          <w:rtl/>
        </w:rPr>
        <w:t xml:space="preserve">، وانظر شرح الإعلال في الكتاب المقرر ص 87، واللوحات 24 </w:t>
      </w:r>
      <w:r w:rsidR="00EB515D">
        <w:rPr>
          <w:sz w:val="44"/>
          <w:szCs w:val="44"/>
          <w:rtl/>
        </w:rPr>
        <w:t>–</w:t>
      </w:r>
      <w:r w:rsidR="001714AE">
        <w:rPr>
          <w:rFonts w:hint="cs"/>
          <w:sz w:val="44"/>
          <w:szCs w:val="44"/>
          <w:rtl/>
        </w:rPr>
        <w:t xml:space="preserve"> 27</w:t>
      </w:r>
    </w:p>
    <w:p w:rsidR="00EB515D" w:rsidRPr="00EB515D" w:rsidRDefault="00EB515D" w:rsidP="00EB515D">
      <w:pPr>
        <w:ind w:left="360" w:firstLine="0"/>
        <w:rPr>
          <w:b/>
          <w:bCs/>
          <w:sz w:val="44"/>
          <w:szCs w:val="44"/>
          <w:rtl/>
        </w:rPr>
      </w:pPr>
      <w:r w:rsidRPr="00EB515D">
        <w:rPr>
          <w:rFonts w:hint="cs"/>
          <w:b/>
          <w:bCs/>
          <w:sz w:val="44"/>
          <w:szCs w:val="44"/>
          <w:rtl/>
        </w:rPr>
        <w:t>الإعلال بالحذف:</w:t>
      </w:r>
    </w:p>
    <w:p w:rsidR="00A3213A" w:rsidRDefault="006B4A9B" w:rsidP="00E9696A">
      <w:pPr>
        <w:pStyle w:val="afc"/>
        <w:ind w:left="1080" w:firstLine="0"/>
        <w:rPr>
          <w:sz w:val="44"/>
          <w:szCs w:val="44"/>
          <w:rtl/>
        </w:rPr>
      </w:pPr>
      <w:r>
        <w:rPr>
          <w:rFonts w:hint="cs"/>
          <w:sz w:val="44"/>
          <w:szCs w:val="44"/>
          <w:rtl/>
        </w:rPr>
        <w:t>هو أن نحذف حرفًا من الكلمة سواء أكان حرف علة أم همزة، ومن صوره:</w:t>
      </w:r>
    </w:p>
    <w:p w:rsidR="006B4A9B" w:rsidRDefault="007F09C3" w:rsidP="007F09C3">
      <w:pPr>
        <w:pStyle w:val="afc"/>
        <w:numPr>
          <w:ilvl w:val="0"/>
          <w:numId w:val="9"/>
        </w:numPr>
        <w:rPr>
          <w:sz w:val="44"/>
          <w:szCs w:val="44"/>
        </w:rPr>
      </w:pPr>
      <w:r>
        <w:rPr>
          <w:rFonts w:hint="cs"/>
          <w:sz w:val="44"/>
          <w:szCs w:val="44"/>
          <w:rtl/>
        </w:rPr>
        <w:t>إذا كان الفعل الماضي على وزن أفعل</w:t>
      </w:r>
      <w:r w:rsidR="006B4A9B">
        <w:rPr>
          <w:rFonts w:hint="cs"/>
          <w:sz w:val="44"/>
          <w:szCs w:val="44"/>
          <w:rtl/>
        </w:rPr>
        <w:t xml:space="preserve"> تحذف </w:t>
      </w:r>
      <w:r>
        <w:rPr>
          <w:rFonts w:hint="cs"/>
          <w:sz w:val="44"/>
          <w:szCs w:val="44"/>
          <w:rtl/>
        </w:rPr>
        <w:t xml:space="preserve">الهمزة من مضارعه واسمي الفاعل والمفعول، مثل الفعل أكرمَ، انظر الشرح المفصل في اللوحات 30 </w:t>
      </w:r>
      <w:r>
        <w:rPr>
          <w:sz w:val="44"/>
          <w:szCs w:val="44"/>
          <w:rtl/>
        </w:rPr>
        <w:t>–</w:t>
      </w:r>
      <w:r>
        <w:rPr>
          <w:rFonts w:hint="cs"/>
          <w:sz w:val="44"/>
          <w:szCs w:val="44"/>
          <w:rtl/>
        </w:rPr>
        <w:t xml:space="preserve"> 32</w:t>
      </w:r>
    </w:p>
    <w:p w:rsidR="000D5AE2" w:rsidRDefault="007F09C3" w:rsidP="000D5AE2">
      <w:pPr>
        <w:pStyle w:val="afc"/>
        <w:numPr>
          <w:ilvl w:val="0"/>
          <w:numId w:val="9"/>
        </w:numPr>
        <w:rPr>
          <w:sz w:val="44"/>
          <w:szCs w:val="44"/>
        </w:rPr>
      </w:pPr>
      <w:r w:rsidRPr="007F09C3">
        <w:rPr>
          <w:rFonts w:hint="cs"/>
          <w:sz w:val="44"/>
          <w:szCs w:val="44"/>
          <w:rtl/>
        </w:rPr>
        <w:t>وسبب هذا الحذف يرجع إلى كراهيتهم اجتماع همزتين في صدر مضارع هذه الصيغة حين يكون مبدوءًا بهمزة المتكلم، لأنهم لو لم يحذفوا لكان المضارع المذكور: "أُؤَكرِمُ"، فلما كرهوا واستثقلوا ذلك أوجبوا حذفها في جميع صوره طردًا للباب، ثم حملوا المشتقات على المضارع، فحذفوها أيضًا من اسمي الفاعل والمفعول.</w:t>
      </w:r>
      <w:r w:rsidR="000D5AE2">
        <w:rPr>
          <w:rFonts w:hint="cs"/>
          <w:sz w:val="44"/>
          <w:szCs w:val="44"/>
          <w:rtl/>
        </w:rPr>
        <w:t xml:space="preserve"> انظر اللوحات</w:t>
      </w:r>
      <w:r w:rsidRPr="007F09C3">
        <w:rPr>
          <w:rFonts w:hint="cs"/>
          <w:sz w:val="44"/>
          <w:szCs w:val="44"/>
          <w:rtl/>
        </w:rPr>
        <w:t xml:space="preserve"> </w:t>
      </w:r>
      <w:r w:rsidR="000D5AE2">
        <w:rPr>
          <w:rFonts w:hint="cs"/>
          <w:sz w:val="44"/>
          <w:szCs w:val="44"/>
          <w:rtl/>
        </w:rPr>
        <w:t xml:space="preserve">30 </w:t>
      </w:r>
      <w:r w:rsidR="000D5AE2">
        <w:rPr>
          <w:sz w:val="44"/>
          <w:szCs w:val="44"/>
          <w:rtl/>
        </w:rPr>
        <w:t>–</w:t>
      </w:r>
      <w:r w:rsidR="000D5AE2">
        <w:rPr>
          <w:rFonts w:hint="cs"/>
          <w:sz w:val="44"/>
          <w:szCs w:val="44"/>
          <w:rtl/>
        </w:rPr>
        <w:t xml:space="preserve"> 32</w:t>
      </w:r>
    </w:p>
    <w:p w:rsidR="007F09C3" w:rsidRDefault="007F09C3" w:rsidP="007F09C3">
      <w:pPr>
        <w:ind w:left="1080" w:firstLine="0"/>
        <w:rPr>
          <w:sz w:val="44"/>
          <w:szCs w:val="44"/>
          <w:rtl/>
        </w:rPr>
      </w:pPr>
      <w:r w:rsidRPr="007F09C3">
        <w:rPr>
          <w:rFonts w:hint="cs"/>
          <w:sz w:val="44"/>
          <w:szCs w:val="44"/>
          <w:rtl/>
        </w:rPr>
        <w:t xml:space="preserve">ولا يجوز إثبات هذه الهمزة على الأصل إلا في ضرورة، ومن ذلك قول الشاعر:  </w:t>
      </w:r>
      <w:r w:rsidR="00F87306">
        <w:rPr>
          <w:rFonts w:hint="cs"/>
          <w:sz w:val="44"/>
          <w:szCs w:val="44"/>
          <w:rtl/>
        </w:rPr>
        <w:t>انظر اللوحة 33</w:t>
      </w:r>
    </w:p>
    <w:p w:rsidR="007F09C3" w:rsidRPr="007F09C3" w:rsidRDefault="007F09C3" w:rsidP="007F09C3">
      <w:pPr>
        <w:ind w:left="1080" w:firstLine="0"/>
        <w:rPr>
          <w:sz w:val="44"/>
          <w:szCs w:val="44"/>
          <w:rtl/>
        </w:rPr>
      </w:pPr>
      <w:r w:rsidRPr="007F09C3">
        <w:rPr>
          <w:rFonts w:hint="cs"/>
          <w:sz w:val="44"/>
          <w:szCs w:val="44"/>
          <w:rtl/>
        </w:rPr>
        <w:lastRenderedPageBreak/>
        <w:t xml:space="preserve">   ....................          فإنه أهلٌ لأن يُؤَكرَما</w:t>
      </w:r>
      <w:r w:rsidRPr="00296B6E">
        <w:rPr>
          <w:rStyle w:val="ae"/>
          <w:rtl/>
        </w:rPr>
        <w:t>(</w:t>
      </w:r>
      <w:r>
        <w:rPr>
          <w:rStyle w:val="ae"/>
          <w:rtl/>
        </w:rPr>
        <w:footnoteReference w:id="3"/>
      </w:r>
      <w:r w:rsidRPr="00296B6E">
        <w:rPr>
          <w:rStyle w:val="ae"/>
          <w:rtl/>
        </w:rPr>
        <w:t>)</w:t>
      </w:r>
      <w:r w:rsidRPr="007F09C3">
        <w:rPr>
          <w:rFonts w:hint="cs"/>
          <w:sz w:val="44"/>
          <w:szCs w:val="44"/>
          <w:rtl/>
        </w:rPr>
        <w:t xml:space="preserve"> </w:t>
      </w:r>
    </w:p>
    <w:p w:rsidR="007F09C3" w:rsidRDefault="00A13AE8" w:rsidP="00A13AE8">
      <w:pPr>
        <w:pStyle w:val="afc"/>
        <w:numPr>
          <w:ilvl w:val="0"/>
          <w:numId w:val="9"/>
        </w:numPr>
        <w:rPr>
          <w:sz w:val="44"/>
          <w:szCs w:val="44"/>
        </w:rPr>
      </w:pPr>
      <w:r>
        <w:rPr>
          <w:rFonts w:hint="cs"/>
          <w:sz w:val="44"/>
          <w:szCs w:val="44"/>
          <w:rtl/>
        </w:rPr>
        <w:t>إذا كان الفعل مثالا واويا مفتوح العين في الماضي مكسورها في المضارع فإن الواو تحذف من مضارعه ومن أمره، مثال الفعل وعد انظر اللوحة 35 مع ملاحظة أن الأمر من وعد وهو: عِدْ أصله: أوْعِدْ أو: يَوْعِدْ: نحذف ياء المضارعة من أجل صيغة الأمر، ثم الواو لأنها تحذف من صيغة الأمر بحسب القاعدة التي ذكرناها فتصبح: عِدْ.</w:t>
      </w:r>
    </w:p>
    <w:p w:rsidR="00942CB7" w:rsidRDefault="00942CB7" w:rsidP="00942CB7">
      <w:pPr>
        <w:ind w:left="1080" w:firstLine="0"/>
        <w:rPr>
          <w:b/>
          <w:bCs/>
          <w:sz w:val="44"/>
          <w:szCs w:val="44"/>
          <w:rtl/>
        </w:rPr>
      </w:pPr>
      <w:r w:rsidRPr="00942CB7">
        <w:rPr>
          <w:rFonts w:hint="cs"/>
          <w:b/>
          <w:bCs/>
          <w:sz w:val="44"/>
          <w:szCs w:val="44"/>
          <w:rtl/>
        </w:rPr>
        <w:t>الإعلال بالقلب:</w:t>
      </w:r>
    </w:p>
    <w:p w:rsidR="009260F9" w:rsidRDefault="009260F9" w:rsidP="00942CB7">
      <w:pPr>
        <w:ind w:left="1080" w:firstLine="0"/>
        <w:rPr>
          <w:sz w:val="44"/>
          <w:szCs w:val="44"/>
          <w:rtl/>
        </w:rPr>
      </w:pPr>
      <w:r w:rsidRPr="009260F9">
        <w:rPr>
          <w:rFonts w:hint="cs"/>
          <w:sz w:val="44"/>
          <w:szCs w:val="44"/>
          <w:rtl/>
        </w:rPr>
        <w:t>هو</w:t>
      </w:r>
      <w:r w:rsidR="00B56401">
        <w:rPr>
          <w:rFonts w:hint="cs"/>
          <w:sz w:val="44"/>
          <w:szCs w:val="44"/>
          <w:rtl/>
        </w:rPr>
        <w:t xml:space="preserve"> أن نقلب حرف العلة إلى حرف علة آخر أو إلى همزة، نحو الفعل: زالَ، نرد الألف إلى أصلها، وهو الواو لأنها من الزوال، والفعل زالَ على وزن فَعَلَ، وعلى هذا أصل: زال: زَوَلَ على وزن فَعَلَ. وكذا المصدر شِفاء، وزنها فِعَال، أصل الهمزة ياء شفاي، عرفنا أصلها من المضارع: شفى </w:t>
      </w:r>
      <w:r w:rsidR="00B56401" w:rsidRPr="00B56401">
        <w:rPr>
          <w:rFonts w:hint="cs"/>
          <w:sz w:val="44"/>
          <w:szCs w:val="44"/>
          <w:u w:val="single"/>
          <w:rtl/>
        </w:rPr>
        <w:t>يشفي</w:t>
      </w:r>
      <w:r w:rsidR="00B56401">
        <w:rPr>
          <w:rFonts w:hint="cs"/>
          <w:sz w:val="44"/>
          <w:szCs w:val="44"/>
          <w:rtl/>
        </w:rPr>
        <w:t xml:space="preserve"> ، ولا يصح هنا الاعتماد على التكسير في الكشف عن أصل الهمزة، لأن هذه الياء في أشفية ثابتة حتى مع الواوي، ففي نحو: كساء أصل الهمزة هنا واو لأنها من كسا يكسو، فهل نقول إن أصلها ياء بناء على الجمع أكسية؟!، الياء في أكسية هنا مضللة لو اعتمدنا عليها في الكشف عن أصل الهمزة</w:t>
      </w:r>
      <w:r w:rsidR="00194491">
        <w:rPr>
          <w:rFonts w:hint="cs"/>
          <w:sz w:val="44"/>
          <w:szCs w:val="44"/>
          <w:rtl/>
        </w:rPr>
        <w:t>، لأن الياء هنا ليست من أصل الكلمة وإنما هي مُعلَّة منقلبة عن واو كما سنتعلم ذلك لاحقا.</w:t>
      </w:r>
      <w:r w:rsidR="0002628B">
        <w:rPr>
          <w:rFonts w:hint="cs"/>
          <w:sz w:val="44"/>
          <w:szCs w:val="44"/>
          <w:rtl/>
        </w:rPr>
        <w:t xml:space="preserve"> صحيح جمع التكسير يرد </w:t>
      </w:r>
      <w:r w:rsidR="0002628B">
        <w:rPr>
          <w:rFonts w:hint="cs"/>
          <w:sz w:val="44"/>
          <w:szCs w:val="44"/>
          <w:rtl/>
        </w:rPr>
        <w:lastRenderedPageBreak/>
        <w:t>الكلمات إلى أصولها لكن ليس في الكشف عن الأصل الإعلالي في المصادر، وإنما في الاسم المفرد، نحو فتى وف</w:t>
      </w:r>
      <w:r w:rsidR="00017080">
        <w:rPr>
          <w:rFonts w:hint="cs"/>
          <w:sz w:val="44"/>
          <w:szCs w:val="44"/>
          <w:rtl/>
        </w:rPr>
        <w:t>ِ</w:t>
      </w:r>
      <w:r w:rsidR="0002628B">
        <w:rPr>
          <w:rFonts w:hint="cs"/>
          <w:sz w:val="44"/>
          <w:szCs w:val="44"/>
          <w:rtl/>
        </w:rPr>
        <w:t>تيان، فأصل الألف في فتى ياء بناء على الجمع فِتيان أو يصح أيضا هنا بناء على التثنية: فَتَيان، وهكذا.</w:t>
      </w:r>
    </w:p>
    <w:p w:rsidR="003B6349" w:rsidRDefault="003B6349" w:rsidP="00942CB7">
      <w:pPr>
        <w:ind w:left="1080" w:firstLine="0"/>
        <w:rPr>
          <w:sz w:val="44"/>
          <w:szCs w:val="44"/>
          <w:rtl/>
        </w:rPr>
      </w:pPr>
      <w:r>
        <w:rPr>
          <w:rFonts w:hint="cs"/>
          <w:sz w:val="44"/>
          <w:szCs w:val="44"/>
          <w:rtl/>
        </w:rPr>
        <w:t>نعود إلى مثالنا: شِفاء، قلنا إن أصلها: شِفاي، قلبت الياء همزة لتطرفها إثر ألف زائدة. انظر اللوحتين 37 و 38</w:t>
      </w:r>
    </w:p>
    <w:p w:rsidR="00F2155B" w:rsidRDefault="00F2155B" w:rsidP="00F2155B">
      <w:pPr>
        <w:ind w:left="1080" w:firstLine="0"/>
        <w:jc w:val="center"/>
        <w:rPr>
          <w:b/>
          <w:bCs/>
          <w:rtl/>
        </w:rPr>
      </w:pPr>
      <w:r w:rsidRPr="00F2155B">
        <w:rPr>
          <w:rFonts w:hint="cs"/>
          <w:b/>
          <w:bCs/>
          <w:rtl/>
        </w:rPr>
        <w:t>انتهت المحاضرة الأولى</w:t>
      </w:r>
    </w:p>
    <w:p w:rsidR="00A744B9" w:rsidRPr="00F2155B" w:rsidRDefault="00A744B9" w:rsidP="00F2155B">
      <w:pPr>
        <w:ind w:left="1080" w:firstLine="0"/>
        <w:jc w:val="center"/>
        <w:rPr>
          <w:b/>
          <w:bCs/>
          <w:rtl/>
        </w:rPr>
      </w:pPr>
    </w:p>
    <w:p w:rsidR="00FF59B4" w:rsidRDefault="00FF59B4" w:rsidP="006F6FC0">
      <w:pPr>
        <w:ind w:left="454" w:firstLine="0"/>
        <w:jc w:val="left"/>
        <w:rPr>
          <w:sz w:val="44"/>
          <w:szCs w:val="44"/>
          <w:rtl/>
        </w:rPr>
      </w:pPr>
    </w:p>
    <w:p w:rsidR="00A744B9" w:rsidRDefault="00A744B9" w:rsidP="00A744B9">
      <w:pPr>
        <w:jc w:val="center"/>
        <w:rPr>
          <w:b/>
          <w:bCs/>
          <w:sz w:val="48"/>
          <w:szCs w:val="48"/>
          <w:rtl/>
        </w:rPr>
      </w:pPr>
      <w:r w:rsidRPr="00C8011C">
        <w:rPr>
          <w:rFonts w:hint="cs"/>
          <w:b/>
          <w:bCs/>
          <w:sz w:val="48"/>
          <w:szCs w:val="48"/>
          <w:rtl/>
        </w:rPr>
        <w:t>المحاضرة ال</w:t>
      </w:r>
      <w:r>
        <w:rPr>
          <w:rFonts w:hint="cs"/>
          <w:b/>
          <w:bCs/>
          <w:sz w:val="48"/>
          <w:szCs w:val="48"/>
          <w:rtl/>
        </w:rPr>
        <w:t>ثانية</w:t>
      </w:r>
      <w:r w:rsidR="006638CB">
        <w:rPr>
          <w:rFonts w:hint="cs"/>
          <w:b/>
          <w:bCs/>
          <w:sz w:val="48"/>
          <w:szCs w:val="48"/>
          <w:rtl/>
        </w:rPr>
        <w:t xml:space="preserve"> (د. ملاذ)</w:t>
      </w:r>
      <w:bookmarkStart w:id="0" w:name="_GoBack"/>
      <w:bookmarkEnd w:id="0"/>
    </w:p>
    <w:p w:rsidR="00A744B9" w:rsidRDefault="00A744B9" w:rsidP="00A744B9">
      <w:pPr>
        <w:jc w:val="center"/>
        <w:rPr>
          <w:b/>
          <w:bCs/>
          <w:sz w:val="56"/>
          <w:szCs w:val="56"/>
          <w:u w:val="single"/>
          <w:rtl/>
        </w:rPr>
      </w:pPr>
      <w:r w:rsidRPr="004E641A">
        <w:rPr>
          <w:rFonts w:hint="cs"/>
          <w:b/>
          <w:bCs/>
          <w:sz w:val="56"/>
          <w:szCs w:val="56"/>
          <w:highlight w:val="darkGreen"/>
          <w:u w:val="single"/>
          <w:rtl/>
        </w:rPr>
        <w:t>الإبدال</w:t>
      </w:r>
      <w:r w:rsidR="004E641A" w:rsidRPr="004E641A">
        <w:rPr>
          <w:rFonts w:hint="cs"/>
          <w:b/>
          <w:bCs/>
          <w:sz w:val="56"/>
          <w:szCs w:val="56"/>
          <w:highlight w:val="darkGreen"/>
          <w:u w:val="single"/>
          <w:rtl/>
        </w:rPr>
        <w:t xml:space="preserve"> والإعلال بالقلب</w:t>
      </w:r>
    </w:p>
    <w:p w:rsidR="009B5DE7" w:rsidRDefault="009B5DE7" w:rsidP="009B5DE7">
      <w:pPr>
        <w:jc w:val="left"/>
        <w:rPr>
          <w:rFonts w:ascii="Traditional Arabic" w:hAnsi="Traditional Arabic"/>
          <w:sz w:val="44"/>
          <w:szCs w:val="44"/>
          <w:rtl/>
        </w:rPr>
      </w:pPr>
      <w:r w:rsidRPr="00717377">
        <w:rPr>
          <w:rFonts w:hint="cs"/>
          <w:b/>
          <w:bCs/>
          <w:sz w:val="52"/>
          <w:szCs w:val="52"/>
          <w:rtl/>
        </w:rPr>
        <w:t>تعريفه:</w:t>
      </w:r>
      <w:r>
        <w:rPr>
          <w:rFonts w:hint="cs"/>
          <w:b/>
          <w:bCs/>
          <w:sz w:val="52"/>
          <w:szCs w:val="52"/>
          <w:rtl/>
        </w:rPr>
        <w:t xml:space="preserve"> </w:t>
      </w:r>
      <w:r w:rsidRPr="00717377">
        <w:rPr>
          <w:rFonts w:ascii="Traditional Arabic" w:hAnsi="Traditional Arabic" w:hint="cs"/>
          <w:sz w:val="44"/>
          <w:szCs w:val="44"/>
          <w:rtl/>
        </w:rPr>
        <w:t>الإبدال في اللغة:</w:t>
      </w:r>
      <w:r>
        <w:rPr>
          <w:rFonts w:ascii="Traditional Arabic" w:hAnsi="Traditional Arabic" w:hint="cs"/>
          <w:sz w:val="44"/>
          <w:szCs w:val="44"/>
          <w:rtl/>
        </w:rPr>
        <w:t xml:space="preserve"> مصدر قولك: "أبدلتُ كذا من كذا، إذا أقمته مقامه. ويقال في هذا المعنى: أبدلته وبدّلته، وتبدّلته واستبدلته، كلها تدور حول إقامة الشيء مقام غيره.</w:t>
      </w:r>
    </w:p>
    <w:p w:rsidR="009B5DE7" w:rsidRDefault="009B5DE7" w:rsidP="009B5DE7">
      <w:pPr>
        <w:jc w:val="left"/>
        <w:rPr>
          <w:rFonts w:ascii="Traditional Arabic" w:hAnsi="Traditional Arabic"/>
          <w:sz w:val="44"/>
          <w:szCs w:val="44"/>
          <w:rtl/>
        </w:rPr>
      </w:pPr>
      <w:r>
        <w:rPr>
          <w:rFonts w:ascii="Traditional Arabic" w:hAnsi="Traditional Arabic" w:hint="cs"/>
          <w:sz w:val="44"/>
          <w:szCs w:val="44"/>
          <w:rtl/>
        </w:rPr>
        <w:t>والإبدال عند الصرفيين: جعل حرف مكان حرف آخر.</w:t>
      </w:r>
      <w:r w:rsidR="000B4991">
        <w:rPr>
          <w:rFonts w:ascii="Traditional Arabic" w:hAnsi="Traditional Arabic" w:hint="cs"/>
          <w:sz w:val="44"/>
          <w:szCs w:val="44"/>
          <w:rtl/>
        </w:rPr>
        <w:t xml:space="preserve"> (أي مطلقًا سواء أكان الحرفان صحيحين أم معتلين)،</w:t>
      </w:r>
      <w:r>
        <w:rPr>
          <w:rFonts w:ascii="Traditional Arabic" w:hAnsi="Traditional Arabic" w:hint="cs"/>
          <w:sz w:val="44"/>
          <w:szCs w:val="44"/>
          <w:rtl/>
        </w:rPr>
        <w:t xml:space="preserve"> وهذا التعريف الذي درج عليه شراح الألفية.</w:t>
      </w:r>
    </w:p>
    <w:p w:rsidR="009B5DE7" w:rsidRDefault="009B5DE7" w:rsidP="009B5DE7">
      <w:pPr>
        <w:jc w:val="left"/>
        <w:rPr>
          <w:rFonts w:ascii="Traditional Arabic" w:hAnsi="Traditional Arabic"/>
          <w:sz w:val="44"/>
          <w:szCs w:val="44"/>
          <w:rtl/>
        </w:rPr>
      </w:pPr>
      <w:r>
        <w:rPr>
          <w:rFonts w:ascii="Traditional Arabic" w:hAnsi="Traditional Arabic" w:hint="cs"/>
          <w:sz w:val="44"/>
          <w:szCs w:val="44"/>
          <w:rtl/>
        </w:rPr>
        <w:t xml:space="preserve">والمشهور في تعريف الإبدال _ كما قرر نجم الأئمة الرضي في شرحه للشافية _ هو جعل حرف ليس عليلاً ولا همزة مكان حرف ليس منها. </w:t>
      </w:r>
    </w:p>
    <w:p w:rsidR="009B5DE7" w:rsidRDefault="009B5DE7" w:rsidP="009B5DE7">
      <w:pPr>
        <w:jc w:val="left"/>
        <w:rPr>
          <w:rFonts w:ascii="Traditional Arabic" w:hAnsi="Traditional Arabic"/>
          <w:sz w:val="44"/>
          <w:szCs w:val="44"/>
          <w:rtl/>
        </w:rPr>
      </w:pPr>
      <w:r>
        <w:rPr>
          <w:rFonts w:ascii="Traditional Arabic" w:hAnsi="Traditional Arabic" w:hint="cs"/>
          <w:sz w:val="44"/>
          <w:szCs w:val="44"/>
          <w:rtl/>
        </w:rPr>
        <w:t xml:space="preserve">وأما جعل حرف من حروف العلة والهمزة مكان حرف منها فإنه يسمى </w:t>
      </w:r>
      <w:r>
        <w:rPr>
          <w:rFonts w:ascii="Traditional Arabic" w:hAnsi="Traditional Arabic" w:hint="cs"/>
          <w:sz w:val="44"/>
          <w:szCs w:val="44"/>
          <w:rtl/>
        </w:rPr>
        <w:lastRenderedPageBreak/>
        <w:t>قلبًا، هذا هو الذي أشار إليه الرضي. وهذا التعريف في نظرنا أولى؛ لأن فيه تحديدًا للحقائق، بحيث يجعلها متباينة مستقلة، إذ ليس من فائدة في أن تقول مثلاً في "قالَ" ونحوها: إن فيها إبدالاً، وأن تقول: إن فيها قلبًا.</w:t>
      </w:r>
      <w:r w:rsidR="00CC2F3A">
        <w:rPr>
          <w:rFonts w:ascii="Traditional Arabic" w:hAnsi="Traditional Arabic" w:hint="cs"/>
          <w:sz w:val="44"/>
          <w:szCs w:val="44"/>
          <w:rtl/>
        </w:rPr>
        <w:t xml:space="preserve"> (ونقصد قلب الواو في قَوَلَ ألفًا فتصبح قال كزالَ)،</w:t>
      </w:r>
      <w:r>
        <w:rPr>
          <w:rFonts w:ascii="Traditional Arabic" w:hAnsi="Traditional Arabic" w:hint="cs"/>
          <w:sz w:val="44"/>
          <w:szCs w:val="44"/>
          <w:rtl/>
        </w:rPr>
        <w:t xml:space="preserve"> وما دام الأمر أمر اصطلاح فمن الخير أن تُجعل الحقائق متباينة، ولا داعي لأن يُطلق على الشيء الواحد لَقَبان.</w:t>
      </w:r>
      <w:r w:rsidR="00CC2F3A">
        <w:rPr>
          <w:rFonts w:ascii="Traditional Arabic" w:hAnsi="Traditional Arabic" w:hint="cs"/>
          <w:sz w:val="44"/>
          <w:szCs w:val="44"/>
          <w:rtl/>
        </w:rPr>
        <w:t xml:space="preserve"> ونحن سنسلك هذا السبيل، وسنطلق مصطلح الإبدال على إبدال الأحرف التي ليست من أحرف العلة ولا الهمزة،</w:t>
      </w:r>
      <w:r w:rsidR="007B0F6D">
        <w:rPr>
          <w:rFonts w:ascii="Traditional Arabic" w:hAnsi="Traditional Arabic" w:hint="cs"/>
          <w:sz w:val="44"/>
          <w:szCs w:val="44"/>
          <w:rtl/>
        </w:rPr>
        <w:t xml:space="preserve"> أي صحيحة.</w:t>
      </w:r>
      <w:r w:rsidR="00CC2F3A">
        <w:rPr>
          <w:rFonts w:ascii="Traditional Arabic" w:hAnsi="Traditional Arabic" w:hint="cs"/>
          <w:sz w:val="44"/>
          <w:szCs w:val="44"/>
          <w:rtl/>
        </w:rPr>
        <w:t xml:space="preserve"> وسنطلق مصطلح الإعلال على الإبدال الذي يكون في أحرف العلة والهمزة فقط، وهو ما يسمى بالإعلال بالقلب كما تعلمناه في المحاضرة الأولى. </w:t>
      </w:r>
    </w:p>
    <w:p w:rsidR="00CC2F3A" w:rsidRDefault="00CC2F3A" w:rsidP="00C25505">
      <w:pPr>
        <w:jc w:val="left"/>
        <w:rPr>
          <w:rFonts w:ascii="Traditional Arabic" w:hAnsi="Traditional Arabic"/>
          <w:sz w:val="44"/>
          <w:szCs w:val="44"/>
          <w:rtl/>
        </w:rPr>
      </w:pPr>
      <w:r>
        <w:rPr>
          <w:rFonts w:ascii="Traditional Arabic" w:hAnsi="Traditional Arabic" w:hint="cs"/>
          <w:sz w:val="44"/>
          <w:szCs w:val="44"/>
          <w:rtl/>
        </w:rPr>
        <w:t>مع ملاحظة أننا نستطيع أن نسمي (من حيث المفهوم المصطلحي لكل من الإبدال والإ</w:t>
      </w:r>
      <w:r w:rsidR="007B436B">
        <w:rPr>
          <w:rFonts w:ascii="Traditional Arabic" w:hAnsi="Traditional Arabic" w:hint="cs"/>
          <w:sz w:val="44"/>
          <w:szCs w:val="44"/>
          <w:rtl/>
        </w:rPr>
        <w:t>علال) كلَّ إعلال بالقلب إبدالاً _</w:t>
      </w:r>
      <w:r>
        <w:rPr>
          <w:rFonts w:ascii="Traditional Arabic" w:hAnsi="Traditional Arabic" w:hint="cs"/>
          <w:sz w:val="44"/>
          <w:szCs w:val="44"/>
          <w:rtl/>
        </w:rPr>
        <w:t xml:space="preserve"> لأننا وضعنا حرف</w:t>
      </w:r>
      <w:r w:rsidR="0095564A">
        <w:rPr>
          <w:rFonts w:ascii="Traditional Arabic" w:hAnsi="Traditional Arabic" w:hint="cs"/>
          <w:sz w:val="44"/>
          <w:szCs w:val="44"/>
          <w:rtl/>
        </w:rPr>
        <w:t>ً</w:t>
      </w:r>
      <w:r>
        <w:rPr>
          <w:rFonts w:ascii="Traditional Arabic" w:hAnsi="Traditional Arabic" w:hint="cs"/>
          <w:sz w:val="44"/>
          <w:szCs w:val="44"/>
          <w:rtl/>
        </w:rPr>
        <w:t>ا مكان حرف</w:t>
      </w:r>
      <w:r w:rsidR="007B436B">
        <w:rPr>
          <w:rFonts w:ascii="Traditional Arabic" w:hAnsi="Traditional Arabic" w:hint="cs"/>
          <w:sz w:val="44"/>
          <w:szCs w:val="44"/>
          <w:rtl/>
        </w:rPr>
        <w:t>_</w:t>
      </w:r>
      <w:r w:rsidR="0095564A">
        <w:rPr>
          <w:rFonts w:ascii="Traditional Arabic" w:hAnsi="Traditional Arabic" w:hint="cs"/>
          <w:sz w:val="44"/>
          <w:szCs w:val="44"/>
          <w:rtl/>
        </w:rPr>
        <w:t xml:space="preserve"> لكن ليس كلُّ إبدال إعلالاً</w:t>
      </w:r>
      <w:r w:rsidR="0016712C">
        <w:rPr>
          <w:rFonts w:ascii="Traditional Arabic" w:hAnsi="Traditional Arabic" w:hint="cs"/>
          <w:sz w:val="44"/>
          <w:szCs w:val="44"/>
          <w:rtl/>
        </w:rPr>
        <w:t>؛</w:t>
      </w:r>
      <w:r w:rsidR="0095564A">
        <w:rPr>
          <w:rFonts w:ascii="Traditional Arabic" w:hAnsi="Traditional Arabic" w:hint="cs"/>
          <w:sz w:val="44"/>
          <w:szCs w:val="44"/>
          <w:rtl/>
        </w:rPr>
        <w:t xml:space="preserve"> لأن الإبدال يكون في أحرف العلة وفي غيرها،</w:t>
      </w:r>
      <w:r w:rsidR="00A72AC5">
        <w:rPr>
          <w:rFonts w:ascii="Traditional Arabic" w:hAnsi="Traditional Arabic" w:hint="cs"/>
          <w:sz w:val="44"/>
          <w:szCs w:val="44"/>
          <w:rtl/>
        </w:rPr>
        <w:t xml:space="preserve"> (انظر اللوحة 3)</w:t>
      </w:r>
      <w:r w:rsidR="0095564A">
        <w:rPr>
          <w:rFonts w:ascii="Traditional Arabic" w:hAnsi="Traditional Arabic" w:hint="cs"/>
          <w:sz w:val="44"/>
          <w:szCs w:val="44"/>
          <w:rtl/>
        </w:rPr>
        <w:t xml:space="preserve"> أي إن الإبدال أعم من الإعلال، فلا نخط</w:t>
      </w:r>
      <w:r w:rsidR="009C30B8">
        <w:rPr>
          <w:rFonts w:ascii="Traditional Arabic" w:hAnsi="Traditional Arabic" w:hint="cs"/>
          <w:sz w:val="44"/>
          <w:szCs w:val="44"/>
          <w:rtl/>
        </w:rPr>
        <w:t>ّئ من قال إن في نحو: "قالَ وزالَ"</w:t>
      </w:r>
      <w:r w:rsidR="0095564A">
        <w:rPr>
          <w:rFonts w:ascii="Traditional Arabic" w:hAnsi="Traditional Arabic" w:hint="cs"/>
          <w:sz w:val="44"/>
          <w:szCs w:val="44"/>
          <w:rtl/>
        </w:rPr>
        <w:t xml:space="preserve"> إبدالاً، لأنه يصح إطلاق مصطلح الإبدال على الإعلال بالقلب،</w:t>
      </w:r>
      <w:r w:rsidR="00F42865">
        <w:rPr>
          <w:rFonts w:ascii="Traditional Arabic" w:hAnsi="Traditional Arabic" w:hint="cs"/>
          <w:sz w:val="44"/>
          <w:szCs w:val="44"/>
          <w:rtl/>
        </w:rPr>
        <w:t xml:space="preserve"> </w:t>
      </w:r>
      <w:r w:rsidR="0095564A">
        <w:rPr>
          <w:rFonts w:ascii="Traditional Arabic" w:hAnsi="Traditional Arabic" w:hint="cs"/>
          <w:sz w:val="44"/>
          <w:szCs w:val="44"/>
          <w:rtl/>
        </w:rPr>
        <w:t>لكن نحن سنسلك مسلك</w:t>
      </w:r>
      <w:r w:rsidR="00711A0B">
        <w:rPr>
          <w:rFonts w:ascii="Traditional Arabic" w:hAnsi="Traditional Arabic" w:hint="cs"/>
          <w:sz w:val="44"/>
          <w:szCs w:val="44"/>
          <w:rtl/>
        </w:rPr>
        <w:t>ً</w:t>
      </w:r>
      <w:r w:rsidR="0095564A">
        <w:rPr>
          <w:rFonts w:ascii="Traditional Arabic" w:hAnsi="Traditional Arabic" w:hint="cs"/>
          <w:sz w:val="44"/>
          <w:szCs w:val="44"/>
          <w:rtl/>
        </w:rPr>
        <w:t xml:space="preserve">ا يسيرا يسهل علينا فهم السؤال في الامتحان من جهة، ويجعلنا نميز بين المصطلحين بيسر وسهولة من جهة أخرى، وهو كما قلت لكم إطلاق الإبدال على ما يكون بين أحرف ليست بعلة ولا همزة </w:t>
      </w:r>
      <w:r w:rsidR="005E555B">
        <w:rPr>
          <w:rFonts w:ascii="Traditional Arabic" w:hAnsi="Traditional Arabic" w:hint="cs"/>
          <w:sz w:val="44"/>
          <w:szCs w:val="44"/>
          <w:rtl/>
        </w:rPr>
        <w:t xml:space="preserve"> (أي أحرف صحيحة) </w:t>
      </w:r>
      <w:r w:rsidR="0095564A">
        <w:rPr>
          <w:rFonts w:ascii="Traditional Arabic" w:hAnsi="Traditional Arabic" w:hint="cs"/>
          <w:sz w:val="44"/>
          <w:szCs w:val="44"/>
          <w:rtl/>
        </w:rPr>
        <w:t>كما ذهب الرضي، ثم إن في كتابكم المقرر ص 88 عبارة تشير باختصار إلى هذا المسلك الذي سنسلكه وإن لم يعتمده مؤلفه في الشرح والتفصيل، وهو قوله: (فالإبدال إذا وقع في حرفي علة، فهو إعلال، وإذا وقع في غيرهما</w:t>
      </w:r>
      <w:r w:rsidR="00C25505">
        <w:rPr>
          <w:rFonts w:ascii="Traditional Arabic" w:hAnsi="Traditional Arabic" w:hint="cs"/>
          <w:sz w:val="44"/>
          <w:szCs w:val="44"/>
          <w:rtl/>
        </w:rPr>
        <w:t xml:space="preserve"> _ أي بين حرفين صحيحين _</w:t>
      </w:r>
      <w:r w:rsidR="0095564A">
        <w:rPr>
          <w:rFonts w:ascii="Traditional Arabic" w:hAnsi="Traditional Arabic" w:hint="cs"/>
          <w:sz w:val="44"/>
          <w:szCs w:val="44"/>
          <w:rtl/>
        </w:rPr>
        <w:t xml:space="preserve"> سمي </w:t>
      </w:r>
      <w:r w:rsidR="0095564A">
        <w:rPr>
          <w:rFonts w:ascii="Traditional Arabic" w:hAnsi="Traditional Arabic" w:hint="cs"/>
          <w:sz w:val="44"/>
          <w:szCs w:val="44"/>
          <w:rtl/>
        </w:rPr>
        <w:lastRenderedPageBreak/>
        <w:t>إبدالا</w:t>
      </w:r>
      <w:r w:rsidR="00C25505">
        <w:rPr>
          <w:rFonts w:ascii="Traditional Arabic" w:hAnsi="Traditional Arabic" w:hint="cs"/>
          <w:sz w:val="44"/>
          <w:szCs w:val="44"/>
          <w:rtl/>
        </w:rPr>
        <w:t>ً</w:t>
      </w:r>
      <w:r w:rsidR="007C582F">
        <w:rPr>
          <w:rFonts w:ascii="Traditional Arabic" w:hAnsi="Traditional Arabic" w:hint="cs"/>
          <w:sz w:val="44"/>
          <w:szCs w:val="44"/>
          <w:rtl/>
        </w:rPr>
        <w:t>)، وهذا ما سنعتمده</w:t>
      </w:r>
      <w:r w:rsidR="0095564A">
        <w:rPr>
          <w:rFonts w:ascii="Traditional Arabic" w:hAnsi="Traditional Arabic" w:hint="cs"/>
          <w:sz w:val="44"/>
          <w:szCs w:val="44"/>
          <w:rtl/>
        </w:rPr>
        <w:t xml:space="preserve"> في الشرح والتفصيل إن ش</w:t>
      </w:r>
      <w:r w:rsidR="003711BD">
        <w:rPr>
          <w:rFonts w:ascii="Traditional Arabic" w:hAnsi="Traditional Arabic" w:hint="cs"/>
          <w:sz w:val="44"/>
          <w:szCs w:val="44"/>
          <w:rtl/>
        </w:rPr>
        <w:t>اء الله. مع التذكير أننا قلنا:</w:t>
      </w:r>
      <w:r w:rsidR="0095564A">
        <w:rPr>
          <w:rFonts w:ascii="Traditional Arabic" w:hAnsi="Traditional Arabic" w:hint="cs"/>
          <w:sz w:val="44"/>
          <w:szCs w:val="44"/>
          <w:rtl/>
        </w:rPr>
        <w:t xml:space="preserve"> </w:t>
      </w:r>
      <w:r w:rsidR="001D5179">
        <w:rPr>
          <w:rFonts w:ascii="Traditional Arabic" w:hAnsi="Traditional Arabic" w:hint="cs"/>
          <w:sz w:val="44"/>
          <w:szCs w:val="44"/>
          <w:rtl/>
        </w:rPr>
        <w:t xml:space="preserve">سنطلق مصطلح الإعلال بالقلب على الإبدال الذي يكون بين أحرف العلة </w:t>
      </w:r>
      <w:r w:rsidR="001D5179" w:rsidRPr="001D5179">
        <w:rPr>
          <w:rFonts w:ascii="Traditional Arabic" w:hAnsi="Traditional Arabic" w:hint="cs"/>
          <w:sz w:val="44"/>
          <w:szCs w:val="44"/>
          <w:u w:val="single"/>
          <w:rtl/>
        </w:rPr>
        <w:t>والهمزة</w:t>
      </w:r>
      <w:r w:rsidR="0095564A">
        <w:rPr>
          <w:rFonts w:ascii="Traditional Arabic" w:hAnsi="Traditional Arabic" w:hint="cs"/>
          <w:sz w:val="44"/>
          <w:szCs w:val="44"/>
          <w:rtl/>
        </w:rPr>
        <w:t xml:space="preserve"> </w:t>
      </w:r>
      <w:r w:rsidR="001D5179">
        <w:rPr>
          <w:rFonts w:ascii="Traditional Arabic" w:hAnsi="Traditional Arabic" w:hint="cs"/>
          <w:sz w:val="44"/>
          <w:szCs w:val="44"/>
          <w:rtl/>
        </w:rPr>
        <w:t>لأن الهمزة ملحقة بأحرف العلة - كما أشرنا سابقًا- وإن لم تكن منها.</w:t>
      </w:r>
      <w:r w:rsidR="009C30B8">
        <w:rPr>
          <w:rFonts w:ascii="Traditional Arabic" w:hAnsi="Traditional Arabic" w:hint="cs"/>
          <w:sz w:val="44"/>
          <w:szCs w:val="44"/>
          <w:rtl/>
        </w:rPr>
        <w:t xml:space="preserve"> </w:t>
      </w:r>
    </w:p>
    <w:p w:rsidR="004A2DC2" w:rsidRDefault="004A2DC2" w:rsidP="001D5179">
      <w:pPr>
        <w:jc w:val="left"/>
        <w:rPr>
          <w:rFonts w:ascii="Traditional Arabic" w:hAnsi="Traditional Arabic"/>
          <w:sz w:val="44"/>
          <w:szCs w:val="44"/>
          <w:rtl/>
        </w:rPr>
      </w:pPr>
      <w:r w:rsidRPr="004A2DC2">
        <w:rPr>
          <w:rFonts w:ascii="Traditional Arabic" w:hAnsi="Traditional Arabic" w:hint="cs"/>
          <w:b/>
          <w:bCs/>
          <w:sz w:val="44"/>
          <w:szCs w:val="44"/>
          <w:rtl/>
        </w:rPr>
        <w:t>أحرف الإبدال</w:t>
      </w:r>
      <w:r w:rsidRPr="005A6F1B">
        <w:rPr>
          <w:rFonts w:ascii="Traditional Arabic" w:hAnsi="Traditional Arabic" w:hint="cs"/>
          <w:sz w:val="44"/>
          <w:szCs w:val="44"/>
          <w:rtl/>
        </w:rPr>
        <w:t xml:space="preserve">: </w:t>
      </w:r>
      <w:r w:rsidR="005A6F1B" w:rsidRPr="005A6F1B">
        <w:rPr>
          <w:rFonts w:ascii="Traditional Arabic" w:hAnsi="Traditional Arabic" w:hint="cs"/>
          <w:sz w:val="44"/>
          <w:szCs w:val="44"/>
          <w:rtl/>
        </w:rPr>
        <w:t>الأحرف التي يبدل</w:t>
      </w:r>
      <w:r w:rsidR="005A6F1B">
        <w:rPr>
          <w:rFonts w:ascii="Traditional Arabic" w:hAnsi="Traditional Arabic" w:hint="cs"/>
          <w:b/>
          <w:bCs/>
          <w:sz w:val="44"/>
          <w:szCs w:val="44"/>
          <w:rtl/>
        </w:rPr>
        <w:t xml:space="preserve"> </w:t>
      </w:r>
      <w:r w:rsidR="005A6F1B" w:rsidRPr="005A6F1B">
        <w:rPr>
          <w:rFonts w:ascii="Traditional Arabic" w:hAnsi="Traditional Arabic" w:hint="cs"/>
          <w:sz w:val="44"/>
          <w:szCs w:val="44"/>
          <w:rtl/>
        </w:rPr>
        <w:t xml:space="preserve">بعضها من بعض مجموعة في قولهم: </w:t>
      </w:r>
      <w:r w:rsidR="00EE3BFD">
        <w:rPr>
          <w:rFonts w:ascii="Traditional Arabic" w:hAnsi="Traditional Arabic" w:hint="cs"/>
          <w:sz w:val="44"/>
          <w:szCs w:val="44"/>
          <w:rtl/>
        </w:rPr>
        <w:t>"هدأتَ مُوطِيًا" انظر اللوحة 3، ومعنى هدأتَ: سكنتَ، أو تركتَ التحرك إلى السكون، ومُوطِيًا: اسم فاعل من أوطأتَ الفراشَ: إذا جعلته لينًا سهلاً ممهداً.</w:t>
      </w:r>
    </w:p>
    <w:p w:rsidR="006A580B" w:rsidRDefault="006A580B" w:rsidP="001D5179">
      <w:pPr>
        <w:jc w:val="left"/>
        <w:rPr>
          <w:rFonts w:ascii="Traditional Arabic" w:hAnsi="Traditional Arabic"/>
          <w:sz w:val="44"/>
          <w:szCs w:val="44"/>
          <w:rtl/>
        </w:rPr>
      </w:pPr>
      <w:r>
        <w:rPr>
          <w:rFonts w:ascii="Traditional Arabic" w:hAnsi="Traditional Arabic" w:hint="cs"/>
          <w:sz w:val="44"/>
          <w:szCs w:val="44"/>
          <w:rtl/>
        </w:rPr>
        <w:t xml:space="preserve">(ملحوظة: قبل البدء بالحديث عن صور الإبدال أودّ أن أنوه إلى أن الفعل نامَ الذي ورد في الكتاب المقرر ص 88 ليس أصله نوَمَ بفتح الواو وإنما الصواب بكسرها، وقد وضحت هذا بالتفصيل في اللوحات  </w:t>
      </w:r>
      <w:r w:rsidR="004E18BE">
        <w:rPr>
          <w:rFonts w:ascii="Traditional Arabic" w:hAnsi="Traditional Arabic" w:hint="cs"/>
          <w:sz w:val="44"/>
          <w:szCs w:val="44"/>
          <w:rtl/>
        </w:rPr>
        <w:t>66 و 67 بعد العودة إلى أبواب الثلاثي المجرد، وقاعدة باب فتح فتح المعروفة، وهو اشتراطهم أن يكون حلقي العين أو اللام).</w:t>
      </w:r>
    </w:p>
    <w:p w:rsidR="00BF2B33" w:rsidRDefault="00BF2B33" w:rsidP="001D5179">
      <w:pPr>
        <w:jc w:val="left"/>
        <w:rPr>
          <w:rFonts w:ascii="Traditional Arabic" w:hAnsi="Traditional Arabic"/>
          <w:sz w:val="44"/>
          <w:szCs w:val="44"/>
          <w:rtl/>
        </w:rPr>
      </w:pPr>
      <w:r>
        <w:rPr>
          <w:rFonts w:ascii="Traditional Arabic" w:hAnsi="Traditional Arabic" w:hint="cs"/>
          <w:sz w:val="44"/>
          <w:szCs w:val="44"/>
          <w:rtl/>
        </w:rPr>
        <w:t>صور الإبدال:</w:t>
      </w:r>
    </w:p>
    <w:p w:rsidR="00BF2B33" w:rsidRDefault="00BF2B33" w:rsidP="00BF2B33">
      <w:pPr>
        <w:pStyle w:val="afc"/>
        <w:numPr>
          <w:ilvl w:val="0"/>
          <w:numId w:val="10"/>
        </w:numPr>
        <w:jc w:val="left"/>
        <w:rPr>
          <w:rFonts w:ascii="Traditional Arabic" w:hAnsi="Traditional Arabic"/>
          <w:sz w:val="44"/>
          <w:szCs w:val="44"/>
        </w:rPr>
      </w:pPr>
      <w:r w:rsidRPr="00BF2B33">
        <w:rPr>
          <w:rFonts w:ascii="Traditional Arabic" w:hAnsi="Traditional Arabic" w:hint="cs"/>
          <w:b/>
          <w:bCs/>
          <w:sz w:val="44"/>
          <w:szCs w:val="44"/>
          <w:rtl/>
        </w:rPr>
        <w:t xml:space="preserve">إبدالُ </w:t>
      </w:r>
      <w:r w:rsidRPr="00BF2B33">
        <w:rPr>
          <w:rFonts w:ascii="Traditional Arabic" w:hAnsi="Traditional Arabic" w:hint="cs"/>
          <w:b/>
          <w:bCs/>
          <w:sz w:val="44"/>
          <w:szCs w:val="44"/>
          <w:u w:val="single"/>
          <w:rtl/>
        </w:rPr>
        <w:t>فاءِ</w:t>
      </w:r>
      <w:r w:rsidRPr="00BF2B33">
        <w:rPr>
          <w:rFonts w:ascii="Traditional Arabic" w:hAnsi="Traditional Arabic"/>
          <w:b/>
          <w:bCs/>
          <w:sz w:val="44"/>
          <w:szCs w:val="44"/>
          <w:rtl/>
        </w:rPr>
        <w:t xml:space="preserve"> افْتَعَلَ( </w:t>
      </w:r>
      <w:r w:rsidRPr="00BF2B33">
        <w:rPr>
          <w:rFonts w:ascii="Traditional Arabic" w:hAnsi="Traditional Arabic" w:hint="cs"/>
          <w:b/>
          <w:bCs/>
          <w:i/>
          <w:iCs/>
          <w:sz w:val="44"/>
          <w:szCs w:val="44"/>
          <w:rtl/>
        </w:rPr>
        <w:t>الواو أو الياء</w:t>
      </w:r>
      <w:r w:rsidRPr="00BF2B33">
        <w:rPr>
          <w:rFonts w:ascii="Traditional Arabic" w:hAnsi="Traditional Arabic"/>
          <w:b/>
          <w:bCs/>
          <w:sz w:val="44"/>
          <w:szCs w:val="44"/>
          <w:rtl/>
        </w:rPr>
        <w:t xml:space="preserve">) </w:t>
      </w:r>
      <w:r w:rsidRPr="00BF2B33">
        <w:rPr>
          <w:rFonts w:ascii="Traditional Arabic" w:hAnsi="Traditional Arabic" w:hint="cs"/>
          <w:b/>
          <w:bCs/>
          <w:sz w:val="44"/>
          <w:szCs w:val="44"/>
          <w:rtl/>
        </w:rPr>
        <w:t>تاءً</w:t>
      </w:r>
      <w:r>
        <w:rPr>
          <w:rFonts w:ascii="Traditional Arabic" w:hAnsi="Traditional Arabic" w:hint="cs"/>
          <w:sz w:val="44"/>
          <w:szCs w:val="44"/>
          <w:rtl/>
        </w:rPr>
        <w:t>: هناك حالتان لهذا الإبدال الحالة الأولى وهي التي تكون فيها الواو والياء أصليتين، والحالة الثانية هي التي تكون فيها غير أصليتين، وسنتناول كل حالة على حدة:</w:t>
      </w:r>
    </w:p>
    <w:p w:rsidR="00BF2B33" w:rsidRDefault="00BF2B33" w:rsidP="00BF2B33">
      <w:pPr>
        <w:pStyle w:val="afc"/>
        <w:numPr>
          <w:ilvl w:val="0"/>
          <w:numId w:val="11"/>
        </w:numPr>
        <w:jc w:val="left"/>
        <w:rPr>
          <w:rFonts w:ascii="Traditional Arabic" w:hAnsi="Traditional Arabic"/>
          <w:sz w:val="44"/>
          <w:szCs w:val="44"/>
        </w:rPr>
      </w:pPr>
      <w:r w:rsidRPr="00BF2B33">
        <w:rPr>
          <w:rFonts w:ascii="Traditional Arabic" w:hAnsi="Traditional Arabic" w:hint="cs"/>
          <w:b/>
          <w:bCs/>
          <w:sz w:val="44"/>
          <w:szCs w:val="44"/>
          <w:rtl/>
        </w:rPr>
        <w:t>الواو والياء</w:t>
      </w:r>
      <w:r w:rsidRPr="00BF2B33">
        <w:rPr>
          <w:rFonts w:ascii="Traditional Arabic" w:hAnsi="Traditional Arabic"/>
          <w:b/>
          <w:bCs/>
          <w:sz w:val="44"/>
          <w:szCs w:val="44"/>
          <w:rtl/>
        </w:rPr>
        <w:t xml:space="preserve"> أصليتان</w:t>
      </w:r>
      <w:r>
        <w:rPr>
          <w:rFonts w:ascii="Traditional Arabic" w:hAnsi="Traditional Arabic" w:hint="cs"/>
          <w:sz w:val="44"/>
          <w:szCs w:val="44"/>
          <w:rtl/>
        </w:rPr>
        <w:t>: انظر اللوحتين 4و5</w:t>
      </w:r>
    </w:p>
    <w:p w:rsidR="003F29C8" w:rsidRDefault="000D6DCD" w:rsidP="000D6DCD">
      <w:pPr>
        <w:ind w:left="454" w:firstLine="0"/>
        <w:jc w:val="left"/>
        <w:rPr>
          <w:rFonts w:ascii="Traditional Arabic" w:hAnsi="Traditional Arabic"/>
          <w:sz w:val="44"/>
          <w:szCs w:val="44"/>
          <w:rtl/>
        </w:rPr>
      </w:pPr>
      <w:r>
        <w:rPr>
          <w:rFonts w:ascii="Traditional Arabic" w:hAnsi="Traditional Arabic" w:hint="cs"/>
          <w:sz w:val="44"/>
          <w:szCs w:val="44"/>
          <w:rtl/>
        </w:rPr>
        <w:t xml:space="preserve">تُبدل الواو والياء - إذا وقعتا فاء لافتَعَلَ وكانتا أصليتين </w:t>
      </w:r>
      <w:r>
        <w:rPr>
          <w:rFonts w:ascii="Traditional Arabic" w:hAnsi="Traditional Arabic"/>
          <w:sz w:val="44"/>
          <w:szCs w:val="44"/>
          <w:rtl/>
        </w:rPr>
        <w:t>–</w:t>
      </w:r>
      <w:r>
        <w:rPr>
          <w:rFonts w:ascii="Traditional Arabic" w:hAnsi="Traditional Arabic" w:hint="cs"/>
          <w:sz w:val="44"/>
          <w:szCs w:val="44"/>
          <w:rtl/>
        </w:rPr>
        <w:t xml:space="preserve"> تاء</w:t>
      </w:r>
      <w:r w:rsidR="008C4B56">
        <w:rPr>
          <w:rFonts w:ascii="Traditional Arabic" w:hAnsi="Traditional Arabic" w:hint="cs"/>
          <w:sz w:val="44"/>
          <w:szCs w:val="44"/>
          <w:rtl/>
        </w:rPr>
        <w:t>ً</w:t>
      </w:r>
      <w:r>
        <w:rPr>
          <w:rFonts w:ascii="Traditional Arabic" w:hAnsi="Traditional Arabic" w:hint="cs"/>
          <w:sz w:val="44"/>
          <w:szCs w:val="44"/>
          <w:rtl/>
        </w:rPr>
        <w:t xml:space="preserve"> على سبيل الوجوب وما اشتق منه مثل اسم الفاعل والمفعول والمصدر</w:t>
      </w:r>
      <w:r w:rsidR="008C4B56">
        <w:rPr>
          <w:rFonts w:ascii="Traditional Arabic" w:hAnsi="Traditional Arabic" w:hint="cs"/>
          <w:sz w:val="44"/>
          <w:szCs w:val="44"/>
          <w:rtl/>
        </w:rPr>
        <w:t>.</w:t>
      </w:r>
    </w:p>
    <w:p w:rsidR="00E77BD8" w:rsidRDefault="00E77BD8" w:rsidP="000D6DCD">
      <w:pPr>
        <w:ind w:left="454" w:firstLine="0"/>
        <w:jc w:val="left"/>
        <w:rPr>
          <w:rFonts w:ascii="Traditional Arabic" w:hAnsi="Traditional Arabic"/>
          <w:sz w:val="44"/>
          <w:szCs w:val="44"/>
          <w:rtl/>
        </w:rPr>
      </w:pPr>
      <w:r>
        <w:rPr>
          <w:rFonts w:ascii="Traditional Arabic" w:hAnsi="Traditional Arabic" w:hint="cs"/>
          <w:sz w:val="44"/>
          <w:szCs w:val="44"/>
          <w:rtl/>
        </w:rPr>
        <w:t xml:space="preserve">فإذا أردنا أن نصوغ من الوعد واليسر على وزن افتعلَ نقول: اتَّعدَ واتَّسرَ، </w:t>
      </w:r>
      <w:r>
        <w:rPr>
          <w:rFonts w:ascii="Traditional Arabic" w:hAnsi="Traditional Arabic" w:hint="cs"/>
          <w:sz w:val="44"/>
          <w:szCs w:val="44"/>
          <w:rtl/>
        </w:rPr>
        <w:lastRenderedPageBreak/>
        <w:t xml:space="preserve">والأصل: اِوْتعدَ واِيْتسرَ وكذا ما اشتق منه كاسم الفاعل والمفعول والمصدر انظر اللوحة 6 نقول: وقعت الواو أو الياء فاء لافتعل فأبدلت تاء، وفي المصدر مثل: اوتعاد نقول: وقعت الواو فاء لمصدر افتعل فأبدلت تاء وكذا في اسم الفاعل مثلا مُوتعِد نقول: </w:t>
      </w:r>
      <w:r w:rsidR="001A5407">
        <w:rPr>
          <w:rFonts w:ascii="Traditional Arabic" w:hAnsi="Traditional Arabic" w:hint="cs"/>
          <w:sz w:val="44"/>
          <w:szCs w:val="44"/>
          <w:rtl/>
        </w:rPr>
        <w:t>وقعت الواو فاء لــِ  مُفتعِل</w:t>
      </w:r>
      <w:r>
        <w:rPr>
          <w:rFonts w:ascii="Traditional Arabic" w:hAnsi="Traditional Arabic" w:hint="cs"/>
          <w:sz w:val="44"/>
          <w:szCs w:val="44"/>
          <w:rtl/>
        </w:rPr>
        <w:t xml:space="preserve"> </w:t>
      </w:r>
      <w:r w:rsidR="001A5407">
        <w:rPr>
          <w:rFonts w:ascii="Traditional Arabic" w:hAnsi="Traditional Arabic" w:hint="cs"/>
          <w:sz w:val="44"/>
          <w:szCs w:val="44"/>
          <w:rtl/>
        </w:rPr>
        <w:t>فأبدلت تاء. وكذا نقول في اليائي كاتَّسرَ وما اشتُقَّ منه. انظر اللوحة 6</w:t>
      </w:r>
      <w:r>
        <w:rPr>
          <w:rFonts w:ascii="Traditional Arabic" w:hAnsi="Traditional Arabic" w:hint="cs"/>
          <w:sz w:val="44"/>
          <w:szCs w:val="44"/>
          <w:rtl/>
        </w:rPr>
        <w:t xml:space="preserve"> </w:t>
      </w:r>
    </w:p>
    <w:p w:rsidR="009F45C6" w:rsidRDefault="009F45C6" w:rsidP="000D6DCD">
      <w:pPr>
        <w:ind w:left="454" w:firstLine="0"/>
        <w:jc w:val="left"/>
        <w:rPr>
          <w:rFonts w:ascii="Traditional Arabic" w:hAnsi="Traditional Arabic"/>
          <w:sz w:val="44"/>
          <w:szCs w:val="44"/>
          <w:rtl/>
        </w:rPr>
      </w:pPr>
      <w:r>
        <w:rPr>
          <w:rFonts w:ascii="Traditional Arabic" w:hAnsi="Traditional Arabic" w:hint="cs"/>
          <w:sz w:val="44"/>
          <w:szCs w:val="44"/>
          <w:rtl/>
        </w:rPr>
        <w:t xml:space="preserve">والسر في هذا الإبدال أنك لو لم تبدل لتلاعبت </w:t>
      </w:r>
      <w:r w:rsidR="007C32A0">
        <w:rPr>
          <w:rFonts w:ascii="Traditional Arabic" w:hAnsi="Traditional Arabic" w:hint="cs"/>
          <w:sz w:val="44"/>
          <w:szCs w:val="44"/>
          <w:rtl/>
        </w:rPr>
        <w:t>بالواو والياء حركة ما قبلهما، فيقلب حرف العلة ألفا أو واوا أو ياء بحسب حركة ما قبله، مثل: ايتعد وموتعد وياتعد</w:t>
      </w:r>
      <w:r w:rsidR="00342559">
        <w:rPr>
          <w:rFonts w:ascii="Traditional Arabic" w:hAnsi="Traditional Arabic" w:hint="cs"/>
          <w:sz w:val="44"/>
          <w:szCs w:val="44"/>
          <w:rtl/>
        </w:rPr>
        <w:t>، وكذا لو بنيت اتَّسر للمجهول لقلت: اُوْتُسِرَ، أي أن الواو أو الياء لن تستقر على حال لولا هذا الإبدال</w:t>
      </w:r>
      <w:r w:rsidR="007C32A0">
        <w:rPr>
          <w:rFonts w:ascii="Traditional Arabic" w:hAnsi="Traditional Arabic" w:hint="cs"/>
          <w:sz w:val="44"/>
          <w:szCs w:val="44"/>
          <w:rtl/>
        </w:rPr>
        <w:t xml:space="preserve"> </w:t>
      </w:r>
      <w:r w:rsidR="00342559">
        <w:rPr>
          <w:rFonts w:ascii="Traditional Arabic" w:hAnsi="Traditional Arabic" w:hint="cs"/>
          <w:sz w:val="44"/>
          <w:szCs w:val="44"/>
          <w:rtl/>
        </w:rPr>
        <w:t xml:space="preserve">انظر اللوحة 7 </w:t>
      </w:r>
    </w:p>
    <w:p w:rsidR="00342559" w:rsidRPr="003F29C8" w:rsidRDefault="00B15C4B" w:rsidP="000D6DCD">
      <w:pPr>
        <w:ind w:left="454" w:firstLine="0"/>
        <w:jc w:val="left"/>
        <w:rPr>
          <w:rFonts w:ascii="Traditional Arabic" w:hAnsi="Traditional Arabic"/>
          <w:sz w:val="44"/>
          <w:szCs w:val="44"/>
        </w:rPr>
      </w:pPr>
      <w:r>
        <w:rPr>
          <w:rFonts w:ascii="Traditional Arabic" w:hAnsi="Traditional Arabic" w:hint="cs"/>
          <w:sz w:val="44"/>
          <w:szCs w:val="44"/>
          <w:rtl/>
        </w:rPr>
        <w:t>فلما رأوا هذا التلاعب أو عدم الاستقرار في الواو والياء قلبوهما إلى حرف جَلَد لا يتأثر بتغيير الحركات قبله، واختاروا التاء لتهيؤ سبب الإدغام لوجود التاء بعدها لتخف الكلمة</w:t>
      </w:r>
      <w:r w:rsidR="00C47B42">
        <w:rPr>
          <w:rFonts w:ascii="Traditional Arabic" w:hAnsi="Traditional Arabic" w:hint="cs"/>
          <w:sz w:val="44"/>
          <w:szCs w:val="44"/>
          <w:rtl/>
        </w:rPr>
        <w:t>.</w:t>
      </w:r>
      <w:r>
        <w:rPr>
          <w:rFonts w:ascii="Traditional Arabic" w:hAnsi="Traditional Arabic" w:hint="cs"/>
          <w:sz w:val="44"/>
          <w:szCs w:val="44"/>
          <w:rtl/>
        </w:rPr>
        <w:t xml:space="preserve"> </w:t>
      </w:r>
      <w:r w:rsidR="00B4185D">
        <w:rPr>
          <w:rFonts w:ascii="Traditional Arabic" w:hAnsi="Traditional Arabic" w:hint="cs"/>
          <w:sz w:val="44"/>
          <w:szCs w:val="44"/>
          <w:rtl/>
        </w:rPr>
        <w:t>انظر اللوحة 7</w:t>
      </w:r>
    </w:p>
    <w:p w:rsidR="00BF2B33" w:rsidRDefault="00266586" w:rsidP="00BF3A1A">
      <w:pPr>
        <w:pStyle w:val="afc"/>
        <w:numPr>
          <w:ilvl w:val="0"/>
          <w:numId w:val="11"/>
        </w:numPr>
        <w:jc w:val="left"/>
        <w:rPr>
          <w:rFonts w:ascii="Traditional Arabic" w:hAnsi="Traditional Arabic"/>
          <w:sz w:val="44"/>
          <w:szCs w:val="44"/>
        </w:rPr>
      </w:pPr>
      <w:r>
        <w:rPr>
          <w:rFonts w:ascii="Traditional Arabic" w:hAnsi="Traditional Arabic" w:hint="cs"/>
          <w:sz w:val="44"/>
          <w:szCs w:val="44"/>
          <w:rtl/>
        </w:rPr>
        <w:t>الواو والياء غير أصليتين</w:t>
      </w:r>
      <w:r w:rsidR="00BF3A1A">
        <w:rPr>
          <w:rFonts w:ascii="Traditional Arabic" w:hAnsi="Traditional Arabic" w:hint="cs"/>
          <w:sz w:val="44"/>
          <w:szCs w:val="44"/>
          <w:rtl/>
        </w:rPr>
        <w:t>:</w:t>
      </w:r>
      <w:r w:rsidR="003874A4">
        <w:rPr>
          <w:rFonts w:ascii="Traditional Arabic" w:hAnsi="Traditional Arabic" w:hint="cs"/>
          <w:sz w:val="44"/>
          <w:szCs w:val="44"/>
          <w:rtl/>
        </w:rPr>
        <w:t xml:space="preserve"> اللوحة 8</w:t>
      </w:r>
    </w:p>
    <w:p w:rsidR="00B56739" w:rsidRDefault="00B56739" w:rsidP="00B56739">
      <w:pPr>
        <w:ind w:left="454" w:firstLine="0"/>
        <w:jc w:val="left"/>
        <w:rPr>
          <w:rFonts w:ascii="Traditional Arabic" w:hAnsi="Traditional Arabic"/>
          <w:sz w:val="44"/>
          <w:szCs w:val="44"/>
          <w:rtl/>
        </w:rPr>
      </w:pPr>
      <w:r>
        <w:rPr>
          <w:rFonts w:ascii="Traditional Arabic" w:hAnsi="Traditional Arabic" w:hint="cs"/>
          <w:sz w:val="44"/>
          <w:szCs w:val="44"/>
          <w:rtl/>
        </w:rPr>
        <w:t>أما إذا كانت إحداهما مبدلة من الهمزة، فإنها لا تقلب ياء، بل تبقى على حالها، لأنها عارضة عن حرف آخر، فهي بصدد أن تزول ويعود ذلك الحرف الآخر، فلهذا لم يشاؤوا أن يخضعوها لتغيير آخر، فعلى هذا إذا أخذت من الإزار والأكل والأمانة على مثال افتعلَ قلت: اِيْتزرَ، واِيْتكلَ، واِيْتَمنَ. والأصل: ائتزرَ، وائتكلَ، وائتمنَ بهمزتين في ثلاثتها، الأولى منهما همزة الوصل، والثانية الفاء، أبدلت الثانية ياء، لأن الأولى مكسورة، وهي ساكنة، فصارت كما رأيت، ففاء الافتعال ياء، لكنها مبدلة من الهمزة، فلا يجوز أن تبدل تاء</w:t>
      </w:r>
      <w:r w:rsidR="00AE0371">
        <w:rPr>
          <w:rFonts w:ascii="Traditional Arabic" w:hAnsi="Traditional Arabic" w:hint="cs"/>
          <w:sz w:val="44"/>
          <w:szCs w:val="44"/>
          <w:rtl/>
        </w:rPr>
        <w:t>؛ لفقد شرط الأصالة.</w:t>
      </w:r>
      <w:r w:rsidR="001F1322">
        <w:rPr>
          <w:rFonts w:ascii="Traditional Arabic" w:hAnsi="Traditional Arabic" w:hint="cs"/>
          <w:sz w:val="44"/>
          <w:szCs w:val="44"/>
          <w:rtl/>
        </w:rPr>
        <w:t xml:space="preserve"> وكذا الحكم فيما اشتق منها </w:t>
      </w:r>
      <w:r w:rsidR="001F1322">
        <w:rPr>
          <w:rFonts w:ascii="Traditional Arabic" w:hAnsi="Traditional Arabic" w:hint="cs"/>
          <w:sz w:val="44"/>
          <w:szCs w:val="44"/>
          <w:rtl/>
        </w:rPr>
        <w:lastRenderedPageBreak/>
        <w:t>من اسمي الفاعل والمفعول والمصدر. انظر اللوحتين 9و10</w:t>
      </w:r>
    </w:p>
    <w:p w:rsidR="00E43380" w:rsidRDefault="001C54D0" w:rsidP="00B56739">
      <w:pPr>
        <w:ind w:left="454" w:firstLine="0"/>
        <w:jc w:val="left"/>
        <w:rPr>
          <w:rFonts w:ascii="Traditional Arabic" w:hAnsi="Traditional Arabic"/>
          <w:sz w:val="44"/>
          <w:szCs w:val="44"/>
          <w:rtl/>
        </w:rPr>
      </w:pPr>
      <w:r>
        <w:rPr>
          <w:rFonts w:ascii="Traditional Arabic" w:hAnsi="Traditional Arabic" w:hint="cs"/>
          <w:sz w:val="44"/>
          <w:szCs w:val="44"/>
          <w:rtl/>
        </w:rPr>
        <w:t>وإذا بنيتَ "اِيْتَمَنَ" للمجهول قلت: "اُوْتُمِنَ" بهمزة وصل مضمومة، وواو مبدلة من الهمزة التي هي فاء الافتعال</w:t>
      </w:r>
      <w:r w:rsidR="0043396C">
        <w:rPr>
          <w:rFonts w:ascii="Traditional Arabic" w:hAnsi="Traditional Arabic" w:hint="cs"/>
          <w:sz w:val="44"/>
          <w:szCs w:val="44"/>
          <w:rtl/>
        </w:rPr>
        <w:t xml:space="preserve"> (وكذا ايتكلَ وايتزرَ</w:t>
      </w:r>
      <w:r w:rsidR="00E82A24">
        <w:rPr>
          <w:rFonts w:ascii="Traditional Arabic" w:hAnsi="Traditional Arabic" w:hint="cs"/>
          <w:sz w:val="44"/>
          <w:szCs w:val="44"/>
          <w:rtl/>
        </w:rPr>
        <w:t xml:space="preserve"> بالبناء للمجهول</w:t>
      </w:r>
      <w:r w:rsidR="0043396C">
        <w:rPr>
          <w:rFonts w:ascii="Traditional Arabic" w:hAnsi="Traditional Arabic" w:hint="cs"/>
          <w:sz w:val="44"/>
          <w:szCs w:val="44"/>
          <w:rtl/>
        </w:rPr>
        <w:t>)</w:t>
      </w:r>
      <w:r>
        <w:rPr>
          <w:rFonts w:ascii="Traditional Arabic" w:hAnsi="Traditional Arabic" w:hint="cs"/>
          <w:sz w:val="44"/>
          <w:szCs w:val="44"/>
          <w:rtl/>
        </w:rPr>
        <w:t>، فلا يجوز في هذه الواو أن تُبدل تاءً لعروضها.</w:t>
      </w:r>
    </w:p>
    <w:p w:rsidR="001C54D0" w:rsidRDefault="001C54D0" w:rsidP="00B56739">
      <w:pPr>
        <w:ind w:left="454" w:firstLine="0"/>
        <w:jc w:val="left"/>
        <w:rPr>
          <w:rFonts w:ascii="Traditional Arabic" w:hAnsi="Traditional Arabic"/>
          <w:sz w:val="44"/>
          <w:szCs w:val="44"/>
          <w:rtl/>
        </w:rPr>
      </w:pPr>
      <w:r>
        <w:rPr>
          <w:rFonts w:ascii="Traditional Arabic" w:hAnsi="Traditional Arabic" w:hint="cs"/>
          <w:sz w:val="44"/>
          <w:szCs w:val="44"/>
          <w:rtl/>
        </w:rPr>
        <w:t xml:space="preserve">إذا عرفت هذا </w:t>
      </w:r>
      <w:r>
        <w:rPr>
          <w:rFonts w:ascii="Traditional Arabic" w:hAnsi="Traditional Arabic"/>
          <w:sz w:val="44"/>
          <w:szCs w:val="44"/>
          <w:rtl/>
        </w:rPr>
        <w:t>–</w:t>
      </w:r>
      <w:r>
        <w:rPr>
          <w:rFonts w:ascii="Traditional Arabic" w:hAnsi="Traditional Arabic" w:hint="cs"/>
          <w:sz w:val="44"/>
          <w:szCs w:val="44"/>
          <w:rtl/>
        </w:rPr>
        <w:t xml:space="preserve"> وهو أن شرط الإبدال ألا تكون إحداهما منقلبة عن الهمزة </w:t>
      </w:r>
      <w:r>
        <w:rPr>
          <w:rFonts w:ascii="Traditional Arabic" w:hAnsi="Traditional Arabic"/>
          <w:sz w:val="44"/>
          <w:szCs w:val="44"/>
          <w:rtl/>
        </w:rPr>
        <w:t>–</w:t>
      </w:r>
      <w:r>
        <w:rPr>
          <w:rFonts w:ascii="Traditional Arabic" w:hAnsi="Traditional Arabic" w:hint="cs"/>
          <w:sz w:val="44"/>
          <w:szCs w:val="44"/>
          <w:rtl/>
        </w:rPr>
        <w:t xml:space="preserve"> عرفت أن قولهم في افتعلَ من الأكل والإزار والأمانة: اتَّكلَ، واتَّزرَ، واتَّمنَ، بقلب الياء المبدلة من الهمزة تاء شاذ.</w:t>
      </w:r>
      <w:r w:rsidR="00AF603F">
        <w:rPr>
          <w:rFonts w:ascii="Traditional Arabic" w:hAnsi="Traditional Arabic" w:hint="cs"/>
          <w:sz w:val="44"/>
          <w:szCs w:val="44"/>
          <w:rtl/>
        </w:rPr>
        <w:t xml:space="preserve"> انظر اللوحة 11</w:t>
      </w:r>
    </w:p>
    <w:p w:rsidR="0043396C" w:rsidRDefault="009A130A" w:rsidP="00B56739">
      <w:pPr>
        <w:ind w:left="454" w:firstLine="0"/>
        <w:jc w:val="left"/>
        <w:rPr>
          <w:rFonts w:ascii="Traditional Arabic" w:hAnsi="Traditional Arabic"/>
          <w:sz w:val="44"/>
          <w:szCs w:val="44"/>
          <w:rtl/>
        </w:rPr>
      </w:pPr>
      <w:r>
        <w:rPr>
          <w:rFonts w:ascii="Traditional Arabic" w:hAnsi="Traditional Arabic" w:hint="cs"/>
          <w:sz w:val="44"/>
          <w:szCs w:val="44"/>
          <w:rtl/>
        </w:rPr>
        <w:t xml:space="preserve">ملاحظة: يجدر بنا في هذا الباب أن نتطرق إلى الحديث عن الفعل "اتَّخَذَ"، وأصل الإبدال الحاصل فيه. </w:t>
      </w:r>
    </w:p>
    <w:p w:rsidR="009A130A" w:rsidRDefault="009A130A" w:rsidP="00B56739">
      <w:pPr>
        <w:ind w:left="454" w:firstLine="0"/>
        <w:jc w:val="left"/>
        <w:rPr>
          <w:rFonts w:ascii="Traditional Arabic" w:hAnsi="Traditional Arabic"/>
          <w:sz w:val="44"/>
          <w:szCs w:val="44"/>
          <w:rtl/>
        </w:rPr>
      </w:pPr>
      <w:r>
        <w:rPr>
          <w:rFonts w:ascii="Traditional Arabic" w:hAnsi="Traditional Arabic" w:hint="cs"/>
          <w:sz w:val="44"/>
          <w:szCs w:val="44"/>
          <w:rtl/>
        </w:rPr>
        <w:t>الإبدال في الفعل اتَّخذَ مختلف فيه على ثلاثة أوجه، وهي:</w:t>
      </w:r>
    </w:p>
    <w:p w:rsidR="009A130A" w:rsidRDefault="009A130A" w:rsidP="00B56739">
      <w:pPr>
        <w:ind w:left="454" w:firstLine="0"/>
        <w:jc w:val="left"/>
        <w:rPr>
          <w:rFonts w:ascii="Traditional Arabic" w:hAnsi="Traditional Arabic"/>
          <w:sz w:val="44"/>
          <w:szCs w:val="44"/>
          <w:rtl/>
        </w:rPr>
      </w:pPr>
      <w:r>
        <w:rPr>
          <w:rFonts w:ascii="Traditional Arabic" w:hAnsi="Traditional Arabic" w:hint="cs"/>
          <w:sz w:val="44"/>
          <w:szCs w:val="44"/>
          <w:rtl/>
        </w:rPr>
        <w:t>قال الجوهري: إن اتخذ افتعلَ من الأخذ، فتكون التاء فيه بدلا من الياء المبدلة من الهمزة. وذهب بعضهم إلى أن التاء أصل، وهو من "تَخِذَ" لعَلِمَ، فلا إبدال فيه. وقال بعض المتأخرين: إن اتَّخذَ افتعلَ من "وَخَذَ" _ وهي لغة فيه قليلة _ أي أن التاء مبدلة من الواو الأصلية مع القياس.</w:t>
      </w:r>
    </w:p>
    <w:p w:rsidR="00B23833" w:rsidRDefault="00B23833" w:rsidP="00B23833">
      <w:pPr>
        <w:pStyle w:val="afc"/>
        <w:numPr>
          <w:ilvl w:val="0"/>
          <w:numId w:val="10"/>
        </w:numPr>
        <w:jc w:val="left"/>
        <w:rPr>
          <w:rFonts w:ascii="Traditional Arabic" w:hAnsi="Traditional Arabic"/>
          <w:sz w:val="44"/>
          <w:szCs w:val="44"/>
        </w:rPr>
      </w:pPr>
      <w:r>
        <w:rPr>
          <w:rFonts w:ascii="Traditional Arabic" w:hAnsi="Traditional Arabic" w:hint="cs"/>
          <w:sz w:val="44"/>
          <w:szCs w:val="44"/>
          <w:rtl/>
        </w:rPr>
        <w:t>إبدال تاء افتعلَ طاءً:</w:t>
      </w:r>
      <w:r w:rsidR="00B46CC9">
        <w:rPr>
          <w:rFonts w:ascii="Traditional Arabic" w:hAnsi="Traditional Arabic" w:hint="cs"/>
          <w:sz w:val="44"/>
          <w:szCs w:val="44"/>
          <w:rtl/>
        </w:rPr>
        <w:t xml:space="preserve"> اللوحة 12</w:t>
      </w:r>
    </w:p>
    <w:p w:rsidR="00B46CC9" w:rsidRDefault="008B1D89" w:rsidP="00B46CC9">
      <w:pPr>
        <w:jc w:val="left"/>
        <w:rPr>
          <w:rFonts w:ascii="Traditional Arabic" w:hAnsi="Traditional Arabic"/>
          <w:sz w:val="44"/>
          <w:szCs w:val="44"/>
          <w:rtl/>
        </w:rPr>
      </w:pPr>
      <w:r>
        <w:rPr>
          <w:rFonts w:ascii="Traditional Arabic" w:hAnsi="Traditional Arabic" w:hint="cs"/>
          <w:sz w:val="44"/>
          <w:szCs w:val="44"/>
          <w:rtl/>
        </w:rPr>
        <w:t>إذا كانت فاء الافتعال حرفًا من حروف الإطباق الأربعة (الصاد والضاد والطاء والظاء) وجب إبدال تائه طاءً، وكذا ما تصرف منه من اسمي الفاعل والمفعول والمصدر، ثم إن كانت الفاء طاء أدغم الطاءان، فإذا أخذت من الصبر والضرب والطهر على مثال افتعلَ قلت: اصطبر واضطربَ واطَّهرَ، والأصل: اصتبرَ واضطتربَ واطتَهرَ، وكذا المشتقات والمصادر من الأفعال السابقة. انظر اللوحتين 13 و14</w:t>
      </w:r>
    </w:p>
    <w:p w:rsidR="008B1D89" w:rsidRDefault="000B4A62" w:rsidP="00B46CC9">
      <w:pPr>
        <w:jc w:val="left"/>
        <w:rPr>
          <w:rFonts w:ascii="Traditional Arabic" w:hAnsi="Traditional Arabic"/>
          <w:sz w:val="44"/>
          <w:szCs w:val="44"/>
          <w:rtl/>
        </w:rPr>
      </w:pPr>
      <w:r>
        <w:rPr>
          <w:rFonts w:ascii="Traditional Arabic" w:hAnsi="Traditional Arabic" w:hint="cs"/>
          <w:sz w:val="44"/>
          <w:szCs w:val="44"/>
          <w:rtl/>
        </w:rPr>
        <w:lastRenderedPageBreak/>
        <w:t>لكن إن وقعت فاء افتعلَ صادًا</w:t>
      </w:r>
      <w:r w:rsidR="00D70DA2">
        <w:rPr>
          <w:rFonts w:ascii="Traditional Arabic" w:hAnsi="Traditional Arabic" w:hint="cs"/>
          <w:sz w:val="44"/>
          <w:szCs w:val="44"/>
          <w:rtl/>
        </w:rPr>
        <w:t xml:space="preserve"> جا</w:t>
      </w:r>
      <w:r w:rsidR="008A0CEF">
        <w:rPr>
          <w:rFonts w:ascii="Traditional Arabic" w:hAnsi="Traditional Arabic" w:hint="cs"/>
          <w:sz w:val="44"/>
          <w:szCs w:val="44"/>
          <w:rtl/>
        </w:rPr>
        <w:t xml:space="preserve">ز فيها الوجهان إما إبقاء الطاء </w:t>
      </w:r>
      <w:r w:rsidR="008A0CEF">
        <w:rPr>
          <w:rFonts w:ascii="Traditional Arabic" w:hAnsi="Traditional Arabic"/>
          <w:sz w:val="44"/>
          <w:szCs w:val="44"/>
          <w:rtl/>
        </w:rPr>
        <w:t>–</w:t>
      </w:r>
      <w:r w:rsidR="008A0CEF">
        <w:rPr>
          <w:rFonts w:ascii="Traditional Arabic" w:hAnsi="Traditional Arabic" w:hint="cs"/>
          <w:sz w:val="44"/>
          <w:szCs w:val="44"/>
          <w:rtl/>
        </w:rPr>
        <w:t xml:space="preserve"> وهو الأكثر - </w:t>
      </w:r>
      <w:r w:rsidR="00D70DA2">
        <w:rPr>
          <w:rFonts w:ascii="Traditional Arabic" w:hAnsi="Traditional Arabic" w:hint="cs"/>
          <w:sz w:val="44"/>
          <w:szCs w:val="44"/>
          <w:rtl/>
        </w:rPr>
        <w:t xml:space="preserve"> أو إبدالها من جنس الفاء</w:t>
      </w:r>
      <w:r w:rsidR="00994E44">
        <w:rPr>
          <w:rFonts w:ascii="Traditional Arabic" w:hAnsi="Traditional Arabic" w:hint="cs"/>
          <w:sz w:val="44"/>
          <w:szCs w:val="44"/>
          <w:rtl/>
        </w:rPr>
        <w:t xml:space="preserve"> مع الإدغام.</w:t>
      </w:r>
      <w:r w:rsidR="00D5058E">
        <w:rPr>
          <w:rFonts w:ascii="Traditional Arabic" w:hAnsi="Traditional Arabic" w:hint="cs"/>
          <w:sz w:val="44"/>
          <w:szCs w:val="44"/>
          <w:rtl/>
        </w:rPr>
        <w:t xml:space="preserve"> (وهذا الحكم ينطبق أيضًا على ما يشتق من الفعل من اسمي الفاعل والمفعول والمصدر)</w:t>
      </w:r>
      <w:r w:rsidR="00994E44">
        <w:rPr>
          <w:rFonts w:ascii="Traditional Arabic" w:hAnsi="Traditional Arabic" w:hint="cs"/>
          <w:sz w:val="44"/>
          <w:szCs w:val="44"/>
          <w:rtl/>
        </w:rPr>
        <w:t xml:space="preserve"> انظر اللوحات</w:t>
      </w:r>
      <w:r w:rsidR="00D70DA2">
        <w:rPr>
          <w:rFonts w:ascii="Traditional Arabic" w:hAnsi="Traditional Arabic" w:hint="cs"/>
          <w:sz w:val="44"/>
          <w:szCs w:val="44"/>
          <w:rtl/>
        </w:rPr>
        <w:t xml:space="preserve"> 15</w:t>
      </w:r>
      <w:r w:rsidR="008A0CEF">
        <w:rPr>
          <w:rFonts w:ascii="Traditional Arabic" w:hAnsi="Traditional Arabic" w:hint="cs"/>
          <w:sz w:val="44"/>
          <w:szCs w:val="44"/>
          <w:rtl/>
        </w:rPr>
        <w:t>و16</w:t>
      </w:r>
      <w:r w:rsidR="00994E44">
        <w:rPr>
          <w:rFonts w:ascii="Traditional Arabic" w:hAnsi="Traditional Arabic" w:hint="cs"/>
          <w:sz w:val="44"/>
          <w:szCs w:val="44"/>
          <w:rtl/>
        </w:rPr>
        <w:t>و 17</w:t>
      </w:r>
    </w:p>
    <w:p w:rsidR="00994E44" w:rsidRDefault="00D5058E" w:rsidP="00B46CC9">
      <w:pPr>
        <w:jc w:val="left"/>
        <w:rPr>
          <w:rFonts w:ascii="Traditional Arabic" w:hAnsi="Traditional Arabic"/>
          <w:sz w:val="44"/>
          <w:szCs w:val="44"/>
          <w:rtl/>
        </w:rPr>
      </w:pPr>
      <w:r>
        <w:rPr>
          <w:rFonts w:ascii="Traditional Arabic" w:hAnsi="Traditional Arabic" w:hint="cs"/>
          <w:sz w:val="44"/>
          <w:szCs w:val="44"/>
          <w:rtl/>
        </w:rPr>
        <w:t>وكذا الأمر نفسه إن وقعت فاء افتعل ضادًا</w:t>
      </w:r>
      <w:r w:rsidR="001A3DF7">
        <w:rPr>
          <w:rFonts w:ascii="Traditional Arabic" w:hAnsi="Traditional Arabic" w:hint="cs"/>
          <w:sz w:val="44"/>
          <w:szCs w:val="44"/>
          <w:rtl/>
        </w:rPr>
        <w:t>، فيجوز فيها الوجهان، إما إبقاء الطاء أو إبدالها من جنس الفاء مع الإدغام (أي إبدال الطاء ضادًا)، وكذا ما يشتق من الفعل كما أسلفنا.</w:t>
      </w:r>
      <w:r w:rsidR="00A21351">
        <w:rPr>
          <w:rFonts w:ascii="Traditional Arabic" w:hAnsi="Traditional Arabic" w:hint="cs"/>
          <w:sz w:val="44"/>
          <w:szCs w:val="44"/>
          <w:rtl/>
        </w:rPr>
        <w:t xml:space="preserve"> انظر اللوحات 18 </w:t>
      </w:r>
      <w:r w:rsidR="000265BA">
        <w:rPr>
          <w:rFonts w:ascii="Traditional Arabic" w:hAnsi="Traditional Arabic"/>
          <w:sz w:val="44"/>
          <w:szCs w:val="44"/>
          <w:rtl/>
        </w:rPr>
        <w:t>–</w:t>
      </w:r>
      <w:r w:rsidR="00A21351">
        <w:rPr>
          <w:rFonts w:ascii="Traditional Arabic" w:hAnsi="Traditional Arabic" w:hint="cs"/>
          <w:sz w:val="44"/>
          <w:szCs w:val="44"/>
          <w:rtl/>
        </w:rPr>
        <w:t xml:space="preserve"> 20</w:t>
      </w:r>
    </w:p>
    <w:p w:rsidR="000265BA" w:rsidRDefault="00431C01" w:rsidP="00B46CC9">
      <w:pPr>
        <w:jc w:val="left"/>
        <w:rPr>
          <w:rFonts w:ascii="Traditional Arabic" w:hAnsi="Traditional Arabic"/>
          <w:sz w:val="44"/>
          <w:szCs w:val="44"/>
          <w:rtl/>
        </w:rPr>
      </w:pPr>
      <w:r>
        <w:rPr>
          <w:rFonts w:ascii="Traditional Arabic" w:hAnsi="Traditional Arabic" w:hint="cs"/>
          <w:sz w:val="44"/>
          <w:szCs w:val="44"/>
          <w:rtl/>
        </w:rPr>
        <w:t>لكن إن وقعت فاء افتعل ظاء، فيجوز فيها ثلاثة أوجه، وهي: إبقاء الطاء، وإبدال الطاء ظاءً مع الإدغام، وإبدال الظاء طاء مع الإدغام.</w:t>
      </w:r>
    </w:p>
    <w:p w:rsidR="00957AB0" w:rsidRDefault="00957AB0" w:rsidP="00B46CC9">
      <w:pPr>
        <w:jc w:val="left"/>
        <w:rPr>
          <w:rFonts w:ascii="Traditional Arabic" w:hAnsi="Traditional Arabic"/>
          <w:sz w:val="44"/>
          <w:szCs w:val="44"/>
          <w:rtl/>
        </w:rPr>
      </w:pPr>
      <w:r>
        <w:rPr>
          <w:rFonts w:ascii="Traditional Arabic" w:hAnsi="Traditional Arabic" w:hint="cs"/>
          <w:sz w:val="44"/>
          <w:szCs w:val="44"/>
          <w:rtl/>
        </w:rPr>
        <w:t xml:space="preserve">فإذا أردنا أن نصوغ من الظُّلم على امثال افتعلَ قلنا: اظطَلمَ، وأصلها: اظتلمَ، وكذا كل ما يشتق منها كما أسلفنا. انظر اللوحات 21 </w:t>
      </w:r>
      <w:r w:rsidR="00FA3503">
        <w:rPr>
          <w:rFonts w:ascii="Traditional Arabic" w:hAnsi="Traditional Arabic"/>
          <w:sz w:val="44"/>
          <w:szCs w:val="44"/>
          <w:rtl/>
        </w:rPr>
        <w:t>–</w:t>
      </w:r>
      <w:r>
        <w:rPr>
          <w:rFonts w:ascii="Traditional Arabic" w:hAnsi="Traditional Arabic" w:hint="cs"/>
          <w:sz w:val="44"/>
          <w:szCs w:val="44"/>
          <w:rtl/>
        </w:rPr>
        <w:t xml:space="preserve"> 23</w:t>
      </w:r>
    </w:p>
    <w:p w:rsidR="00FA3503" w:rsidRDefault="00FA3503" w:rsidP="00B46CC9">
      <w:pPr>
        <w:jc w:val="left"/>
        <w:rPr>
          <w:rFonts w:ascii="Traditional Arabic" w:hAnsi="Traditional Arabic"/>
          <w:sz w:val="44"/>
          <w:szCs w:val="44"/>
          <w:rtl/>
        </w:rPr>
      </w:pPr>
      <w:r>
        <w:rPr>
          <w:rFonts w:ascii="Traditional Arabic" w:hAnsi="Traditional Arabic" w:hint="cs"/>
          <w:sz w:val="44"/>
          <w:szCs w:val="44"/>
          <w:rtl/>
        </w:rPr>
        <w:t>ويجوز كما أسلفنا الوجهان الثاني والثالث، أي اظَّلم واطَّلم، وأصلهما: اظطلمَ، وأصل اظطلمَ: اظتلم، أبدلت التاء طاءً</w:t>
      </w:r>
      <w:r w:rsidR="005A43C1">
        <w:rPr>
          <w:rFonts w:ascii="Traditional Arabic" w:hAnsi="Traditional Arabic" w:hint="cs"/>
          <w:sz w:val="44"/>
          <w:szCs w:val="44"/>
          <w:rtl/>
        </w:rPr>
        <w:t>، ثم أبدلت الطاء من جنس الظاء، يعني صارت ظاء ثم أدغمت في الظاء التي قبلها (اظلم)، أو أبدلت الظاء طاء ثم أدغمت في الطاء التي بعدها (اط</w:t>
      </w:r>
      <w:r w:rsidR="0075006E">
        <w:rPr>
          <w:rFonts w:ascii="Traditional Arabic" w:hAnsi="Traditional Arabic" w:hint="cs"/>
          <w:sz w:val="44"/>
          <w:szCs w:val="44"/>
          <w:rtl/>
        </w:rPr>
        <w:t>ّ</w:t>
      </w:r>
      <w:r w:rsidR="005A43C1">
        <w:rPr>
          <w:rFonts w:ascii="Traditional Arabic" w:hAnsi="Traditional Arabic" w:hint="cs"/>
          <w:sz w:val="44"/>
          <w:szCs w:val="44"/>
          <w:rtl/>
        </w:rPr>
        <w:t xml:space="preserve">لم). انظر اللوحات 24 </w:t>
      </w:r>
      <w:r w:rsidR="005A43C1">
        <w:rPr>
          <w:rFonts w:ascii="Traditional Arabic" w:hAnsi="Traditional Arabic"/>
          <w:sz w:val="44"/>
          <w:szCs w:val="44"/>
          <w:rtl/>
        </w:rPr>
        <w:t>–</w:t>
      </w:r>
      <w:r w:rsidR="005A43C1">
        <w:rPr>
          <w:rFonts w:ascii="Traditional Arabic" w:hAnsi="Traditional Arabic" w:hint="cs"/>
          <w:sz w:val="44"/>
          <w:szCs w:val="44"/>
          <w:rtl/>
        </w:rPr>
        <w:t xml:space="preserve"> 31</w:t>
      </w:r>
    </w:p>
    <w:p w:rsidR="005A43C1" w:rsidRDefault="0075006E" w:rsidP="00B46CC9">
      <w:pPr>
        <w:jc w:val="left"/>
        <w:rPr>
          <w:rFonts w:ascii="Traditional Arabic" w:hAnsi="Traditional Arabic"/>
          <w:sz w:val="44"/>
          <w:szCs w:val="44"/>
          <w:rtl/>
        </w:rPr>
      </w:pPr>
      <w:r>
        <w:rPr>
          <w:rFonts w:ascii="Traditional Arabic" w:hAnsi="Traditional Arabic" w:hint="cs"/>
          <w:sz w:val="44"/>
          <w:szCs w:val="44"/>
          <w:rtl/>
        </w:rPr>
        <w:t>وقد روي بيت زهير بن أبي سلمى في هرم بن سنان بالأوجه الثلاثة. انظر اللوحة 32</w:t>
      </w:r>
    </w:p>
    <w:p w:rsidR="0075006E" w:rsidRDefault="0075006E" w:rsidP="00B46CC9">
      <w:pPr>
        <w:jc w:val="left"/>
        <w:rPr>
          <w:rFonts w:ascii="Traditional Arabic" w:hAnsi="Traditional Arabic"/>
          <w:sz w:val="44"/>
          <w:szCs w:val="44"/>
          <w:rtl/>
        </w:rPr>
      </w:pPr>
      <w:r>
        <w:rPr>
          <w:rFonts w:ascii="Traditional Arabic" w:hAnsi="Traditional Arabic" w:hint="cs"/>
          <w:sz w:val="44"/>
          <w:szCs w:val="44"/>
          <w:rtl/>
        </w:rPr>
        <w:t>وقوله: نائله، النائل: العطاء، وعفوا: أي سهلاً. ويُظلم أحيانا: أي يُطلب منه في أوقات لا يُطلب من مثله فيها فيظطلم، أي يتحمل ذلك ولا يرد سائله.</w:t>
      </w:r>
    </w:p>
    <w:p w:rsidR="008A0CEF" w:rsidRDefault="0075006E" w:rsidP="00B46CC9">
      <w:pPr>
        <w:jc w:val="left"/>
        <w:rPr>
          <w:rFonts w:ascii="Traditional Arabic" w:hAnsi="Traditional Arabic"/>
          <w:sz w:val="44"/>
          <w:szCs w:val="44"/>
          <w:rtl/>
        </w:rPr>
      </w:pPr>
      <w:r>
        <w:rPr>
          <w:rFonts w:ascii="Traditional Arabic" w:hAnsi="Traditional Arabic" w:hint="cs"/>
          <w:sz w:val="44"/>
          <w:szCs w:val="44"/>
          <w:rtl/>
        </w:rPr>
        <w:t>والسرّ في إبدال تاء الافتعال بعد حروف الإطباق طاء</w:t>
      </w:r>
      <w:r w:rsidR="003F037E">
        <w:rPr>
          <w:rFonts w:ascii="Traditional Arabic" w:hAnsi="Traditional Arabic" w:hint="cs"/>
          <w:sz w:val="44"/>
          <w:szCs w:val="44"/>
          <w:rtl/>
        </w:rPr>
        <w:t xml:space="preserve"> هو أن</w:t>
      </w:r>
      <w:r>
        <w:rPr>
          <w:rFonts w:ascii="Traditional Arabic" w:hAnsi="Traditional Arabic" w:hint="cs"/>
          <w:sz w:val="44"/>
          <w:szCs w:val="44"/>
          <w:rtl/>
        </w:rPr>
        <w:t xml:space="preserve"> الانتقال </w:t>
      </w:r>
      <w:r>
        <w:rPr>
          <w:rFonts w:ascii="Traditional Arabic" w:hAnsi="Traditional Arabic" w:hint="cs"/>
          <w:sz w:val="44"/>
          <w:szCs w:val="44"/>
          <w:rtl/>
        </w:rPr>
        <w:lastRenderedPageBreak/>
        <w:t>من حرف مُطبَق مُست</w:t>
      </w:r>
      <w:r w:rsidR="00870A49">
        <w:rPr>
          <w:rFonts w:ascii="Traditional Arabic" w:hAnsi="Traditional Arabic" w:hint="cs"/>
          <w:sz w:val="44"/>
          <w:szCs w:val="44"/>
          <w:rtl/>
        </w:rPr>
        <w:t>َ</w:t>
      </w:r>
      <w:r>
        <w:rPr>
          <w:rFonts w:ascii="Traditional Arabic" w:hAnsi="Traditional Arabic" w:hint="cs"/>
          <w:sz w:val="44"/>
          <w:szCs w:val="44"/>
          <w:rtl/>
        </w:rPr>
        <w:t>ع</w:t>
      </w:r>
      <w:r w:rsidR="00870A49">
        <w:rPr>
          <w:rFonts w:ascii="Traditional Arabic" w:hAnsi="Traditional Arabic" w:hint="cs"/>
          <w:sz w:val="44"/>
          <w:szCs w:val="44"/>
          <w:rtl/>
        </w:rPr>
        <w:t>ْ</w:t>
      </w:r>
      <w:r>
        <w:rPr>
          <w:rFonts w:ascii="Traditional Arabic" w:hAnsi="Traditional Arabic" w:hint="cs"/>
          <w:sz w:val="44"/>
          <w:szCs w:val="44"/>
          <w:rtl/>
        </w:rPr>
        <w:t>لٍ إلى حرف مُنفتح مٌستفل ثقيل على اللسان،</w:t>
      </w:r>
      <w:r w:rsidR="006D70A7">
        <w:rPr>
          <w:rFonts w:ascii="Traditional Arabic" w:hAnsi="Traditional Arabic" w:hint="cs"/>
          <w:sz w:val="44"/>
          <w:szCs w:val="44"/>
          <w:rtl/>
        </w:rPr>
        <w:t xml:space="preserve"> (انظر اللوحة 33)</w:t>
      </w:r>
      <w:r>
        <w:rPr>
          <w:rFonts w:ascii="Traditional Arabic" w:hAnsi="Traditional Arabic" w:hint="cs"/>
          <w:sz w:val="44"/>
          <w:szCs w:val="44"/>
          <w:rtl/>
        </w:rPr>
        <w:t xml:space="preserve"> فأبدلوا التاء طاء؛ لأنهما من مخرج واحد، فلولا الإطباق في الطاء لكانت تاء.</w:t>
      </w:r>
      <w:r w:rsidR="0015493B">
        <w:rPr>
          <w:rFonts w:ascii="Traditional Arabic" w:hAnsi="Traditional Arabic" w:hint="cs"/>
          <w:sz w:val="44"/>
          <w:szCs w:val="44"/>
          <w:rtl/>
        </w:rPr>
        <w:t xml:space="preserve"> (ملاحظة: هذا هو التعليل الصحيح، أما في كتابكم المقرر فهو بعيد عن الصواب، ذلك لأن من بين أحرف الإطباق حرف الصاد، والصاد حرف مهموس والتاء حرف مهموس فكيف يكون الانتقال من حرف مهموس إلى حرف مهموس ثقيل على اللسان؟!).  </w:t>
      </w:r>
    </w:p>
    <w:p w:rsidR="008A0CEF" w:rsidRPr="007D52C9" w:rsidRDefault="00975028" w:rsidP="00975028">
      <w:pPr>
        <w:pStyle w:val="afc"/>
        <w:numPr>
          <w:ilvl w:val="0"/>
          <w:numId w:val="10"/>
        </w:numPr>
        <w:jc w:val="left"/>
        <w:rPr>
          <w:rFonts w:ascii="Traditional Arabic" w:hAnsi="Traditional Arabic"/>
          <w:b/>
          <w:bCs/>
          <w:sz w:val="44"/>
          <w:szCs w:val="44"/>
        </w:rPr>
      </w:pPr>
      <w:r w:rsidRPr="007D52C9">
        <w:rPr>
          <w:rFonts w:ascii="Traditional Arabic" w:hAnsi="Traditional Arabic" w:hint="cs"/>
          <w:b/>
          <w:bCs/>
          <w:sz w:val="44"/>
          <w:szCs w:val="44"/>
          <w:rtl/>
        </w:rPr>
        <w:t xml:space="preserve">إبدال تاء افتعل دالاً: </w:t>
      </w:r>
    </w:p>
    <w:p w:rsidR="007D52C9" w:rsidRDefault="007D52C9" w:rsidP="00373173">
      <w:pPr>
        <w:jc w:val="left"/>
        <w:rPr>
          <w:rFonts w:ascii="Traditional Arabic" w:hAnsi="Traditional Arabic"/>
          <w:sz w:val="44"/>
          <w:szCs w:val="44"/>
          <w:rtl/>
        </w:rPr>
      </w:pPr>
      <w:r>
        <w:rPr>
          <w:rFonts w:ascii="Traditional Arabic" w:hAnsi="Traditional Arabic" w:hint="cs"/>
          <w:sz w:val="44"/>
          <w:szCs w:val="44"/>
          <w:rtl/>
        </w:rPr>
        <w:t>إذا كان فاء افتعل وما اشتق منه دالاً أو ذالاً أو زاياً وجب إبدال تائه دالاً، ثم إن كانت الفاء دالاً وجب الإدغام لوجود المثلين مع تهيؤ سببه بسكون الأول.</w:t>
      </w:r>
      <w:r w:rsidR="00373173">
        <w:rPr>
          <w:rFonts w:ascii="Traditional Arabic" w:hAnsi="Traditional Arabic" w:hint="cs"/>
          <w:sz w:val="44"/>
          <w:szCs w:val="44"/>
          <w:rtl/>
        </w:rPr>
        <w:t xml:space="preserve"> انظر اللوحات 35 </w:t>
      </w:r>
      <w:r w:rsidR="00373173">
        <w:rPr>
          <w:rFonts w:ascii="Traditional Arabic" w:hAnsi="Traditional Arabic"/>
          <w:sz w:val="44"/>
          <w:szCs w:val="44"/>
          <w:rtl/>
        </w:rPr>
        <w:t>–</w:t>
      </w:r>
      <w:r w:rsidR="00373173">
        <w:rPr>
          <w:rFonts w:ascii="Traditional Arabic" w:hAnsi="Traditional Arabic" w:hint="cs"/>
          <w:sz w:val="44"/>
          <w:szCs w:val="44"/>
          <w:rtl/>
        </w:rPr>
        <w:t xml:space="preserve"> 36</w:t>
      </w:r>
    </w:p>
    <w:p w:rsidR="006E31F7" w:rsidRDefault="006E31F7" w:rsidP="001545E2">
      <w:pPr>
        <w:jc w:val="left"/>
        <w:rPr>
          <w:rFonts w:ascii="Traditional Arabic" w:hAnsi="Traditional Arabic"/>
          <w:sz w:val="44"/>
          <w:szCs w:val="44"/>
          <w:rtl/>
        </w:rPr>
      </w:pPr>
      <w:r>
        <w:rPr>
          <w:rFonts w:ascii="Traditional Arabic" w:hAnsi="Traditional Arabic" w:hint="cs"/>
          <w:sz w:val="44"/>
          <w:szCs w:val="44"/>
          <w:rtl/>
        </w:rPr>
        <w:t>وإن كانت فاء افتعلَ زايًا جاز لك وجهان: إبقاء الدال، أو إبدال الدال زايًا مع الإدغام.</w:t>
      </w:r>
      <w:r w:rsidR="00F00DC8">
        <w:rPr>
          <w:rFonts w:ascii="Traditional Arabic" w:hAnsi="Traditional Arabic" w:hint="cs"/>
          <w:sz w:val="44"/>
          <w:szCs w:val="44"/>
          <w:rtl/>
        </w:rPr>
        <w:t xml:space="preserve"> انظر اللوحات 37 - 4</w:t>
      </w:r>
      <w:r w:rsidR="001545E2">
        <w:rPr>
          <w:rFonts w:ascii="Traditional Arabic" w:hAnsi="Traditional Arabic" w:hint="cs"/>
          <w:sz w:val="44"/>
          <w:szCs w:val="44"/>
          <w:rtl/>
        </w:rPr>
        <w:t>0</w:t>
      </w:r>
      <w:r>
        <w:rPr>
          <w:rFonts w:ascii="Traditional Arabic" w:hAnsi="Traditional Arabic" w:hint="cs"/>
          <w:sz w:val="44"/>
          <w:szCs w:val="44"/>
          <w:rtl/>
        </w:rPr>
        <w:t xml:space="preserve"> (ملاحظة: ما سنقوله في هذا الباب من حيث الأحكام يشبه تمام</w:t>
      </w:r>
      <w:r w:rsidR="00F00DC8">
        <w:rPr>
          <w:rFonts w:ascii="Traditional Arabic" w:hAnsi="Traditional Arabic" w:hint="cs"/>
          <w:sz w:val="44"/>
          <w:szCs w:val="44"/>
          <w:rtl/>
        </w:rPr>
        <w:t>ً</w:t>
      </w:r>
      <w:r>
        <w:rPr>
          <w:rFonts w:ascii="Traditional Arabic" w:hAnsi="Traditional Arabic" w:hint="cs"/>
          <w:sz w:val="44"/>
          <w:szCs w:val="44"/>
          <w:rtl/>
        </w:rPr>
        <w:t>ا ما قلناه في مثال اظطلم</w:t>
      </w:r>
      <w:r w:rsidR="00E35936">
        <w:rPr>
          <w:rFonts w:ascii="Traditional Arabic" w:hAnsi="Traditional Arabic" w:hint="cs"/>
          <w:sz w:val="44"/>
          <w:szCs w:val="44"/>
          <w:rtl/>
        </w:rPr>
        <w:t>، والفرق في اختلاف الحروف فقط</w:t>
      </w:r>
      <w:r w:rsidR="00201ED5">
        <w:rPr>
          <w:rFonts w:ascii="Traditional Arabic" w:hAnsi="Traditional Arabic" w:hint="cs"/>
          <w:sz w:val="44"/>
          <w:szCs w:val="44"/>
          <w:rtl/>
        </w:rPr>
        <w:t>. وكل ما قلناه وما سنقوله من أحكام لافتعل ينطبق على ما اشتق منها أيضا من اسمي الفاعل والمفعول والمصدر</w:t>
      </w:r>
      <w:r>
        <w:rPr>
          <w:rFonts w:ascii="Traditional Arabic" w:hAnsi="Traditional Arabic" w:hint="cs"/>
          <w:sz w:val="44"/>
          <w:szCs w:val="44"/>
          <w:rtl/>
        </w:rPr>
        <w:t>).</w:t>
      </w:r>
      <w:r w:rsidR="00201ED5">
        <w:rPr>
          <w:rFonts w:ascii="Traditional Arabic" w:hAnsi="Traditional Arabic" w:hint="cs"/>
          <w:sz w:val="44"/>
          <w:szCs w:val="44"/>
          <w:rtl/>
        </w:rPr>
        <w:t xml:space="preserve"> </w:t>
      </w:r>
    </w:p>
    <w:p w:rsidR="001545E2" w:rsidRDefault="00E94770" w:rsidP="00716519">
      <w:pPr>
        <w:jc w:val="left"/>
        <w:rPr>
          <w:rFonts w:ascii="Traditional Arabic" w:hAnsi="Traditional Arabic"/>
          <w:sz w:val="44"/>
          <w:szCs w:val="44"/>
          <w:rtl/>
        </w:rPr>
      </w:pPr>
      <w:r>
        <w:rPr>
          <w:rFonts w:ascii="Traditional Arabic" w:hAnsi="Traditional Arabic" w:hint="cs"/>
          <w:sz w:val="44"/>
          <w:szCs w:val="44"/>
          <w:rtl/>
        </w:rPr>
        <w:t>وإن كانت فاء افتعلَ ذالاً</w:t>
      </w:r>
      <w:r w:rsidR="00E7212F">
        <w:rPr>
          <w:rFonts w:ascii="Traditional Arabic" w:hAnsi="Traditional Arabic" w:hint="cs"/>
          <w:sz w:val="44"/>
          <w:szCs w:val="44"/>
          <w:rtl/>
        </w:rPr>
        <w:t xml:space="preserve"> جاز لك ثلاثة أوجه: إبقاء الدال، وإبدال الدال ذالاً والإدغام، </w:t>
      </w:r>
      <w:r w:rsidR="007A0D00">
        <w:rPr>
          <w:rFonts w:ascii="Traditional Arabic" w:hAnsi="Traditional Arabic" w:hint="cs"/>
          <w:sz w:val="44"/>
          <w:szCs w:val="44"/>
          <w:rtl/>
        </w:rPr>
        <w:t xml:space="preserve">وإبدال الذال دالاً والإدغام. </w:t>
      </w:r>
    </w:p>
    <w:p w:rsidR="007A0D00" w:rsidRDefault="008724D5" w:rsidP="00716519">
      <w:pPr>
        <w:jc w:val="left"/>
        <w:rPr>
          <w:rFonts w:ascii="Traditional Arabic" w:hAnsi="Traditional Arabic"/>
          <w:sz w:val="44"/>
          <w:szCs w:val="44"/>
          <w:rtl/>
        </w:rPr>
      </w:pPr>
      <w:r>
        <w:rPr>
          <w:rFonts w:ascii="Traditional Arabic" w:hAnsi="Traditional Arabic" w:hint="cs"/>
          <w:sz w:val="44"/>
          <w:szCs w:val="44"/>
          <w:rtl/>
        </w:rPr>
        <w:t>وقد جاء في القرآن شاهدًا على الوجه الثاني قوله تعالى: (فهل من مذّكر) وهي قراءة شاذة.</w:t>
      </w:r>
      <w:r w:rsidR="004C4915">
        <w:rPr>
          <w:rFonts w:ascii="Traditional Arabic" w:hAnsi="Traditional Arabic" w:hint="cs"/>
          <w:sz w:val="44"/>
          <w:szCs w:val="44"/>
          <w:rtl/>
        </w:rPr>
        <w:t xml:space="preserve"> </w:t>
      </w:r>
      <w:r w:rsidR="00716519">
        <w:rPr>
          <w:rFonts w:ascii="Traditional Arabic" w:hAnsi="Traditional Arabic" w:hint="cs"/>
          <w:sz w:val="44"/>
          <w:szCs w:val="44"/>
          <w:rtl/>
        </w:rPr>
        <w:t xml:space="preserve">انظر اللوحات 41 </w:t>
      </w:r>
      <w:r w:rsidR="00716519">
        <w:rPr>
          <w:rFonts w:ascii="Traditional Arabic" w:hAnsi="Traditional Arabic"/>
          <w:sz w:val="44"/>
          <w:szCs w:val="44"/>
          <w:rtl/>
        </w:rPr>
        <w:t>–</w:t>
      </w:r>
      <w:r w:rsidR="00716519">
        <w:rPr>
          <w:rFonts w:ascii="Traditional Arabic" w:hAnsi="Traditional Arabic" w:hint="cs"/>
          <w:sz w:val="44"/>
          <w:szCs w:val="44"/>
          <w:rtl/>
        </w:rPr>
        <w:t xml:space="preserve"> 50</w:t>
      </w:r>
    </w:p>
    <w:p w:rsidR="0001089F" w:rsidRDefault="0001089F" w:rsidP="00716519">
      <w:pPr>
        <w:jc w:val="left"/>
        <w:rPr>
          <w:rFonts w:ascii="Traditional Arabic" w:hAnsi="Traditional Arabic"/>
          <w:sz w:val="44"/>
          <w:szCs w:val="44"/>
          <w:rtl/>
        </w:rPr>
      </w:pPr>
      <w:r>
        <w:rPr>
          <w:rFonts w:ascii="Traditional Arabic" w:hAnsi="Traditional Arabic" w:hint="cs"/>
          <w:sz w:val="44"/>
          <w:szCs w:val="44"/>
          <w:rtl/>
        </w:rPr>
        <w:t xml:space="preserve">والسر </w:t>
      </w:r>
      <w:r w:rsidR="009E4C8E">
        <w:rPr>
          <w:rFonts w:ascii="Traditional Arabic" w:hAnsi="Traditional Arabic" w:hint="cs"/>
          <w:sz w:val="44"/>
          <w:szCs w:val="44"/>
          <w:rtl/>
        </w:rPr>
        <w:t xml:space="preserve">في هذا الإبدال هو أن الانتقال من أحرف مجهورة إلى حرف مهموس ثقيل على اللسان، واختاروا الإبدال دالاً هنا لأن التاء والدال من </w:t>
      </w:r>
      <w:r w:rsidR="009E4C8E">
        <w:rPr>
          <w:rFonts w:ascii="Traditional Arabic" w:hAnsi="Traditional Arabic" w:hint="cs"/>
          <w:sz w:val="44"/>
          <w:szCs w:val="44"/>
          <w:rtl/>
        </w:rPr>
        <w:lastRenderedPageBreak/>
        <w:t>مخرج واحد.</w:t>
      </w:r>
    </w:p>
    <w:p w:rsidR="005D73A9" w:rsidRDefault="005D73A9" w:rsidP="00716519">
      <w:pPr>
        <w:jc w:val="left"/>
        <w:rPr>
          <w:rFonts w:ascii="Traditional Arabic" w:hAnsi="Traditional Arabic"/>
          <w:b/>
          <w:bCs/>
          <w:sz w:val="44"/>
          <w:szCs w:val="44"/>
          <w:rtl/>
        </w:rPr>
      </w:pPr>
      <w:r w:rsidRPr="005D73A9">
        <w:rPr>
          <w:rFonts w:ascii="Traditional Arabic" w:hAnsi="Traditional Arabic" w:hint="cs"/>
          <w:b/>
          <w:bCs/>
          <w:sz w:val="44"/>
          <w:szCs w:val="44"/>
          <w:rtl/>
        </w:rPr>
        <w:t>إبدال الواو ميمًا:</w:t>
      </w:r>
    </w:p>
    <w:p w:rsidR="005D73A9" w:rsidRDefault="002216A3" w:rsidP="002216A3">
      <w:pPr>
        <w:jc w:val="left"/>
        <w:rPr>
          <w:rFonts w:ascii="Traditional Arabic" w:hAnsi="Traditional Arabic"/>
          <w:sz w:val="44"/>
          <w:szCs w:val="44"/>
          <w:rtl/>
        </w:rPr>
      </w:pPr>
      <w:r w:rsidRPr="002216A3">
        <w:rPr>
          <w:rFonts w:ascii="Traditional Arabic" w:hAnsi="Traditional Arabic" w:hint="cs"/>
          <w:sz w:val="44"/>
          <w:szCs w:val="44"/>
          <w:rtl/>
        </w:rPr>
        <w:t xml:space="preserve">تُبدل الواو ميمًا </w:t>
      </w:r>
      <w:r>
        <w:rPr>
          <w:rFonts w:ascii="Traditional Arabic" w:hAnsi="Traditional Arabic" w:hint="cs"/>
          <w:sz w:val="44"/>
          <w:szCs w:val="44"/>
          <w:rtl/>
        </w:rPr>
        <w:t>وجوبًا في كلمة واحدة، وهي: (فَم) إن لم تُضف إلى اسم ظاهر أو ضمير</w:t>
      </w:r>
      <w:r w:rsidR="0004608A">
        <w:rPr>
          <w:rFonts w:ascii="Traditional Arabic" w:hAnsi="Traditional Arabic" w:hint="cs"/>
          <w:sz w:val="44"/>
          <w:szCs w:val="44"/>
          <w:rtl/>
        </w:rPr>
        <w:t>، فإذا أضيفت عادت الميم إلى أصلها، وهو الواو.</w:t>
      </w:r>
      <w:r w:rsidR="00310A81">
        <w:rPr>
          <w:rFonts w:ascii="Traditional Arabic" w:hAnsi="Traditional Arabic" w:hint="cs"/>
          <w:sz w:val="44"/>
          <w:szCs w:val="44"/>
          <w:rtl/>
        </w:rPr>
        <w:t xml:space="preserve"> وأصل فَم</w:t>
      </w:r>
      <w:r w:rsidR="00F057F0" w:rsidRPr="00F057F0">
        <w:rPr>
          <w:rStyle w:val="ae"/>
          <w:rtl/>
        </w:rPr>
        <w:t>(</w:t>
      </w:r>
      <w:r w:rsidR="00F057F0">
        <w:rPr>
          <w:rStyle w:val="ae"/>
          <w:rtl/>
        </w:rPr>
        <w:footnoteReference w:id="4"/>
      </w:r>
      <w:r w:rsidR="00F057F0" w:rsidRPr="00F057F0">
        <w:rPr>
          <w:rStyle w:val="ae"/>
          <w:rtl/>
        </w:rPr>
        <w:t>)</w:t>
      </w:r>
      <w:r w:rsidR="00310A81">
        <w:rPr>
          <w:rFonts w:ascii="Traditional Arabic" w:hAnsi="Traditional Arabic" w:hint="cs"/>
          <w:sz w:val="44"/>
          <w:szCs w:val="44"/>
          <w:rtl/>
        </w:rPr>
        <w:t>: فَوْهٌ، بدليل جمعها على أفواه، وتصغيرها على فُوَيْه. حذفت الهاء تخفيفًا، ثم أبدلت الواو ميمًا، واختاروا الميم لأنه حرف ج</w:t>
      </w:r>
      <w:r w:rsidR="00884E85">
        <w:rPr>
          <w:rFonts w:ascii="Traditional Arabic" w:hAnsi="Traditional Arabic" w:hint="cs"/>
          <w:sz w:val="44"/>
          <w:szCs w:val="44"/>
          <w:rtl/>
        </w:rPr>
        <w:t>لد يتحمل حركات الإعراب المختلفة، ولأنه من مخرج الواو.</w:t>
      </w:r>
      <w:r w:rsidR="00120DB0">
        <w:rPr>
          <w:rFonts w:ascii="Traditional Arabic" w:hAnsi="Traditional Arabic" w:hint="cs"/>
          <w:sz w:val="44"/>
          <w:szCs w:val="44"/>
          <w:rtl/>
        </w:rPr>
        <w:t xml:space="preserve"> </w:t>
      </w:r>
      <w:r w:rsidR="00BE5DEA">
        <w:rPr>
          <w:rFonts w:ascii="Traditional Arabic" w:hAnsi="Traditional Arabic" w:hint="cs"/>
          <w:sz w:val="44"/>
          <w:szCs w:val="44"/>
          <w:rtl/>
        </w:rPr>
        <w:t>انظر اللوحة 53</w:t>
      </w:r>
    </w:p>
    <w:p w:rsidR="0004608A" w:rsidRDefault="0004608A" w:rsidP="002216A3">
      <w:pPr>
        <w:jc w:val="left"/>
        <w:rPr>
          <w:rFonts w:ascii="Traditional Arabic" w:hAnsi="Traditional Arabic"/>
          <w:sz w:val="44"/>
          <w:szCs w:val="44"/>
          <w:rtl/>
        </w:rPr>
      </w:pPr>
      <w:r>
        <w:rPr>
          <w:rFonts w:ascii="Traditional Arabic" w:hAnsi="Traditional Arabic" w:hint="cs"/>
          <w:sz w:val="44"/>
          <w:szCs w:val="44"/>
          <w:rtl/>
        </w:rPr>
        <w:t xml:space="preserve">والغالب في هذه الواو ألا تُبدل ميمًا إذا أضيفت، لكنها قد تُبدل مع الإضافة. انظر اللوحة 54 . لكن إن لم تضف فيجب إبدالها ميمًا. </w:t>
      </w:r>
    </w:p>
    <w:p w:rsidR="00120DB0" w:rsidRDefault="00C77495" w:rsidP="002216A3">
      <w:pPr>
        <w:jc w:val="left"/>
        <w:rPr>
          <w:rFonts w:ascii="Traditional Arabic" w:hAnsi="Traditional Arabic"/>
          <w:b/>
          <w:bCs/>
          <w:sz w:val="44"/>
          <w:szCs w:val="44"/>
          <w:rtl/>
        </w:rPr>
      </w:pPr>
      <w:r w:rsidRPr="00C77495">
        <w:rPr>
          <w:rFonts w:ascii="Traditional Arabic" w:hAnsi="Traditional Arabic" w:hint="cs"/>
          <w:b/>
          <w:bCs/>
          <w:sz w:val="44"/>
          <w:szCs w:val="44"/>
          <w:rtl/>
        </w:rPr>
        <w:t>إبدال النون ميمًا:</w:t>
      </w:r>
    </w:p>
    <w:p w:rsidR="008324C3" w:rsidRDefault="008324C3" w:rsidP="008324C3">
      <w:pPr>
        <w:jc w:val="left"/>
        <w:rPr>
          <w:rFonts w:ascii="Traditional Arabic" w:hAnsi="Traditional Arabic"/>
          <w:sz w:val="44"/>
          <w:szCs w:val="44"/>
          <w:rtl/>
        </w:rPr>
      </w:pPr>
      <w:r w:rsidRPr="008324C3">
        <w:rPr>
          <w:rFonts w:ascii="Traditional Arabic" w:hAnsi="Traditional Arabic" w:hint="cs"/>
          <w:sz w:val="44"/>
          <w:szCs w:val="44"/>
          <w:rtl/>
        </w:rPr>
        <w:t>تُبدل</w:t>
      </w:r>
      <w:r>
        <w:rPr>
          <w:rFonts w:ascii="Traditional Arabic" w:hAnsi="Traditional Arabic" w:hint="cs"/>
          <w:sz w:val="44"/>
          <w:szCs w:val="44"/>
          <w:rtl/>
        </w:rPr>
        <w:t xml:space="preserve"> النون </w:t>
      </w:r>
      <w:r w:rsidRPr="008324C3">
        <w:rPr>
          <w:rFonts w:ascii="Traditional Arabic" w:hAnsi="Traditional Arabic" w:hint="cs"/>
          <w:sz w:val="44"/>
          <w:szCs w:val="44"/>
          <w:u w:val="single"/>
          <w:rtl/>
        </w:rPr>
        <w:t>الساكنة</w:t>
      </w:r>
      <w:r>
        <w:rPr>
          <w:rFonts w:ascii="Traditional Arabic" w:hAnsi="Traditional Arabic" w:hint="cs"/>
          <w:sz w:val="44"/>
          <w:szCs w:val="44"/>
          <w:rtl/>
        </w:rPr>
        <w:t xml:space="preserve"> ميمًا وجوبًا بشرط أن تتلوها الباء سواء أتلتها في كلمة واحدة أو كلمتين، انظر اللوحتين 55 و 56، وهو ما يسمى في علم التجويد بالإقلاب، إلا أنهم في التجويد ألحقوا بها التنوين لأنه نون ساكنة في النطق</w:t>
      </w:r>
      <w:r w:rsidR="00A85FE9">
        <w:rPr>
          <w:rFonts w:ascii="Traditional Arabic" w:hAnsi="Traditional Arabic" w:hint="cs"/>
          <w:sz w:val="44"/>
          <w:szCs w:val="44"/>
          <w:rtl/>
        </w:rPr>
        <w:t>، نحو قوله تعالى: (سميعٌ بصير)، وتُنطق: سميعُنْ بصير، لذا تبدل هنا أيضا النون ميمًا في التجويد فيكون نطقها على النحو التالي: سميعم بصير، مع الغنة على الميم في النطق.</w:t>
      </w:r>
    </w:p>
    <w:p w:rsidR="00A85FE9" w:rsidRDefault="00A85FE9" w:rsidP="008324C3">
      <w:pPr>
        <w:jc w:val="left"/>
        <w:rPr>
          <w:rFonts w:ascii="Traditional Arabic" w:hAnsi="Traditional Arabic"/>
          <w:sz w:val="44"/>
          <w:szCs w:val="44"/>
          <w:rtl/>
        </w:rPr>
      </w:pPr>
      <w:r>
        <w:rPr>
          <w:rFonts w:ascii="Traditional Arabic" w:hAnsi="Traditional Arabic" w:hint="cs"/>
          <w:sz w:val="44"/>
          <w:szCs w:val="44"/>
          <w:rtl/>
        </w:rPr>
        <w:t>وسرُّ قلبِ النون ميمًا؛ لأن الميم تشارك الباء في المخرج، والنون في الغنة.</w:t>
      </w:r>
    </w:p>
    <w:p w:rsidR="00BD0EA9" w:rsidRDefault="00BD0EA9" w:rsidP="008324C3">
      <w:pPr>
        <w:jc w:val="left"/>
        <w:rPr>
          <w:rFonts w:ascii="Traditional Arabic" w:hAnsi="Traditional Arabic"/>
          <w:b/>
          <w:bCs/>
          <w:sz w:val="44"/>
          <w:szCs w:val="44"/>
          <w:rtl/>
        </w:rPr>
      </w:pPr>
      <w:r w:rsidRPr="00BD0EA9">
        <w:rPr>
          <w:rFonts w:ascii="Traditional Arabic" w:hAnsi="Traditional Arabic" w:hint="cs"/>
          <w:b/>
          <w:bCs/>
          <w:sz w:val="44"/>
          <w:szCs w:val="44"/>
          <w:rtl/>
        </w:rPr>
        <w:lastRenderedPageBreak/>
        <w:t>إبدال الهاء همزة:</w:t>
      </w:r>
    </w:p>
    <w:p w:rsidR="00BD0EA9" w:rsidRDefault="005F7F1A" w:rsidP="008324C3">
      <w:pPr>
        <w:jc w:val="left"/>
        <w:rPr>
          <w:rFonts w:ascii="Traditional Arabic" w:hAnsi="Traditional Arabic"/>
          <w:sz w:val="44"/>
          <w:szCs w:val="44"/>
          <w:rtl/>
        </w:rPr>
      </w:pPr>
      <w:r w:rsidRPr="005F7F1A">
        <w:rPr>
          <w:rFonts w:ascii="Traditional Arabic" w:hAnsi="Traditional Arabic" w:hint="cs"/>
          <w:sz w:val="44"/>
          <w:szCs w:val="44"/>
          <w:rtl/>
        </w:rPr>
        <w:t>تُبدل الهاء</w:t>
      </w:r>
      <w:r>
        <w:rPr>
          <w:rFonts w:ascii="Traditional Arabic" w:hAnsi="Traditional Arabic" w:hint="cs"/>
          <w:sz w:val="44"/>
          <w:szCs w:val="44"/>
          <w:rtl/>
        </w:rPr>
        <w:t xml:space="preserve"> همزة في كلمة "ماء" فماء أصلها ماه، عرفنا ذلك من الجمع أو التصغير، فهي تجمع على أمواه، وتصغير على مُويه. وهذا الإبدال شاذ لكنه لازم في هذه الكلمة. انظر اللوحتين </w:t>
      </w:r>
      <w:r w:rsidR="00C84406">
        <w:rPr>
          <w:rFonts w:ascii="Traditional Arabic" w:hAnsi="Traditional Arabic" w:hint="cs"/>
          <w:sz w:val="44"/>
          <w:szCs w:val="44"/>
          <w:rtl/>
        </w:rPr>
        <w:t>57 و 58</w:t>
      </w:r>
    </w:p>
    <w:p w:rsidR="00C84406" w:rsidRDefault="0016070D" w:rsidP="008324C3">
      <w:pPr>
        <w:jc w:val="left"/>
        <w:rPr>
          <w:rFonts w:ascii="Traditional Arabic" w:hAnsi="Traditional Arabic"/>
          <w:b/>
          <w:bCs/>
          <w:sz w:val="44"/>
          <w:szCs w:val="44"/>
          <w:rtl/>
        </w:rPr>
      </w:pPr>
      <w:r w:rsidRPr="0016070D">
        <w:rPr>
          <w:rFonts w:ascii="Traditional Arabic" w:hAnsi="Traditional Arabic" w:hint="cs"/>
          <w:b/>
          <w:bCs/>
          <w:sz w:val="44"/>
          <w:szCs w:val="44"/>
          <w:rtl/>
        </w:rPr>
        <w:t>قلب الواو همزة جوازًا:</w:t>
      </w:r>
      <w:r w:rsidR="00C46604">
        <w:rPr>
          <w:rFonts w:ascii="Traditional Arabic" w:hAnsi="Traditional Arabic" w:hint="cs"/>
          <w:b/>
          <w:bCs/>
          <w:sz w:val="44"/>
          <w:szCs w:val="44"/>
          <w:rtl/>
        </w:rPr>
        <w:t xml:space="preserve"> اللوحة 59</w:t>
      </w:r>
    </w:p>
    <w:p w:rsidR="00C46604" w:rsidRDefault="00C46604" w:rsidP="008324C3">
      <w:pPr>
        <w:jc w:val="left"/>
        <w:rPr>
          <w:rFonts w:ascii="Traditional Arabic" w:hAnsi="Traditional Arabic"/>
          <w:sz w:val="44"/>
          <w:szCs w:val="44"/>
          <w:rtl/>
        </w:rPr>
      </w:pPr>
      <w:r w:rsidRPr="00C46604">
        <w:rPr>
          <w:rFonts w:ascii="Traditional Arabic" w:hAnsi="Traditional Arabic" w:hint="cs"/>
          <w:sz w:val="44"/>
          <w:szCs w:val="44"/>
          <w:rtl/>
        </w:rPr>
        <w:t>تقلب</w:t>
      </w:r>
      <w:r>
        <w:rPr>
          <w:rFonts w:ascii="Traditional Arabic" w:hAnsi="Traditional Arabic" w:hint="cs"/>
          <w:sz w:val="44"/>
          <w:szCs w:val="44"/>
          <w:rtl/>
        </w:rPr>
        <w:t xml:space="preserve"> الواو همزة جوازًا في مسألتين: </w:t>
      </w:r>
    </w:p>
    <w:p w:rsidR="00C46604" w:rsidRDefault="00C46604" w:rsidP="00C46604">
      <w:pPr>
        <w:pStyle w:val="afc"/>
        <w:numPr>
          <w:ilvl w:val="0"/>
          <w:numId w:val="13"/>
        </w:numPr>
        <w:jc w:val="left"/>
        <w:rPr>
          <w:rFonts w:ascii="Traditional Arabic" w:hAnsi="Traditional Arabic"/>
          <w:sz w:val="44"/>
          <w:szCs w:val="44"/>
        </w:rPr>
      </w:pPr>
      <w:r>
        <w:rPr>
          <w:rFonts w:ascii="Traditional Arabic" w:hAnsi="Traditional Arabic" w:hint="cs"/>
          <w:sz w:val="44"/>
          <w:szCs w:val="44"/>
          <w:rtl/>
        </w:rPr>
        <w:t>أن تقع الواو مضمومة ضمة لازمة غير مشددة (ملاحظة: احذفوا كلمة أصلية في الكتاب المقرر، فهي غير مشروطة)، نحو: وُجوه جمع وجه، وو</w:t>
      </w:r>
      <w:r w:rsidR="0037370D">
        <w:rPr>
          <w:rFonts w:ascii="Traditional Arabic" w:hAnsi="Traditional Arabic" w:hint="cs"/>
          <w:sz w:val="44"/>
          <w:szCs w:val="44"/>
          <w:rtl/>
        </w:rPr>
        <w:t>ُ</w:t>
      </w:r>
      <w:r>
        <w:rPr>
          <w:rFonts w:ascii="Traditional Arabic" w:hAnsi="Traditional Arabic" w:hint="cs"/>
          <w:sz w:val="44"/>
          <w:szCs w:val="44"/>
          <w:rtl/>
        </w:rPr>
        <w:t>قوت جمع وقت، وأنور جمع نار، وأدور جمع دار. انظر اللوحة 61، ومنه قوله تعالى على قراءة: (وإذا الرسل أقتت) قرئت أيضا: وقتت. انظر اللوحة 62</w:t>
      </w:r>
    </w:p>
    <w:p w:rsidR="004153E6" w:rsidRPr="004153E6" w:rsidRDefault="0034046D" w:rsidP="004153E6">
      <w:pPr>
        <w:ind w:left="454" w:firstLine="0"/>
        <w:jc w:val="left"/>
        <w:rPr>
          <w:rFonts w:ascii="Traditional Arabic" w:hAnsi="Traditional Arabic"/>
          <w:sz w:val="44"/>
          <w:szCs w:val="44"/>
          <w:rtl/>
        </w:rPr>
      </w:pPr>
      <w:r>
        <w:rPr>
          <w:rFonts w:ascii="Traditional Arabic" w:hAnsi="Traditional Arabic" w:hint="cs"/>
          <w:sz w:val="44"/>
          <w:szCs w:val="44"/>
          <w:rtl/>
        </w:rPr>
        <w:t xml:space="preserve">أما اشتراطهم بأن تكون الضمة لازمة، أي ليست ضمة إعراب (يعني عارضة)، لذا خرج بهذا الشرط نحو: هذا دلوٌ، فالواو هنا لا يصح قلبها همزة لأن ضمتها عارضة وليست لازمة.  </w:t>
      </w:r>
    </w:p>
    <w:p w:rsidR="0016070D" w:rsidRDefault="0034046D" w:rsidP="008324C3">
      <w:pPr>
        <w:jc w:val="left"/>
        <w:rPr>
          <w:rFonts w:ascii="Traditional Arabic" w:hAnsi="Traditional Arabic"/>
          <w:sz w:val="44"/>
          <w:szCs w:val="44"/>
          <w:rtl/>
        </w:rPr>
      </w:pPr>
      <w:r w:rsidRPr="0034046D">
        <w:rPr>
          <w:rFonts w:ascii="Traditional Arabic" w:hAnsi="Traditional Arabic" w:hint="cs"/>
          <w:sz w:val="44"/>
          <w:szCs w:val="44"/>
          <w:rtl/>
        </w:rPr>
        <w:t>وكذا خ</w:t>
      </w:r>
      <w:r>
        <w:rPr>
          <w:rFonts w:ascii="Traditional Arabic" w:hAnsi="Traditional Arabic" w:hint="cs"/>
          <w:sz w:val="44"/>
          <w:szCs w:val="44"/>
          <w:rtl/>
        </w:rPr>
        <w:t>رج بهذا الشرط ضمة التقاء الساكنين، لأنها عارضة أيضا، نحو قوله تعالى: (ولا تنسوُا الفضل بينكم). فالواو في تنسوا هنا لا يجوز قلبها همزة لأن ضمتها عارضة أيضا منعا لالتقاء الساكنين.</w:t>
      </w:r>
    </w:p>
    <w:p w:rsidR="0034046D" w:rsidRDefault="0034046D" w:rsidP="008324C3">
      <w:pPr>
        <w:jc w:val="left"/>
        <w:rPr>
          <w:rFonts w:ascii="Traditional Arabic" w:hAnsi="Traditional Arabic"/>
          <w:sz w:val="44"/>
          <w:szCs w:val="44"/>
          <w:rtl/>
        </w:rPr>
      </w:pPr>
      <w:r>
        <w:rPr>
          <w:rFonts w:ascii="Traditional Arabic" w:hAnsi="Traditional Arabic" w:hint="cs"/>
          <w:sz w:val="44"/>
          <w:szCs w:val="44"/>
          <w:rtl/>
        </w:rPr>
        <w:t>وخرج باشتراطهم غير مشددة، نحو: التعوُّذ والتجوُّل، فلا يجوز هنا أيضا القلب لأن الواو مشددة غير مخففة.</w:t>
      </w:r>
      <w:r w:rsidR="00D82B39">
        <w:rPr>
          <w:rFonts w:ascii="Traditional Arabic" w:hAnsi="Traditional Arabic" w:hint="cs"/>
          <w:sz w:val="44"/>
          <w:szCs w:val="44"/>
          <w:rtl/>
        </w:rPr>
        <w:t xml:space="preserve"> انظر اللوحة 63</w:t>
      </w:r>
    </w:p>
    <w:p w:rsidR="00D82B39" w:rsidRDefault="00795916" w:rsidP="00D82B39">
      <w:pPr>
        <w:pStyle w:val="afc"/>
        <w:numPr>
          <w:ilvl w:val="0"/>
          <w:numId w:val="13"/>
        </w:numPr>
        <w:jc w:val="left"/>
        <w:rPr>
          <w:rFonts w:ascii="Traditional Arabic" w:hAnsi="Traditional Arabic"/>
          <w:sz w:val="44"/>
          <w:szCs w:val="44"/>
        </w:rPr>
      </w:pPr>
      <w:r>
        <w:rPr>
          <w:rFonts w:ascii="Traditional Arabic" w:hAnsi="Traditional Arabic" w:hint="cs"/>
          <w:sz w:val="44"/>
          <w:szCs w:val="44"/>
          <w:rtl/>
        </w:rPr>
        <w:t xml:space="preserve">أن تقع في أول الكلمة مكسورة، نحو: وِشاح، وِسادة يجوز أن تقلب إلى إشاح، إسادة. انظر اللوحتين: 64 و 65  </w:t>
      </w:r>
    </w:p>
    <w:p w:rsidR="00F00DC8" w:rsidRDefault="00861E5C" w:rsidP="00373173">
      <w:pPr>
        <w:jc w:val="left"/>
        <w:rPr>
          <w:rFonts w:ascii="Traditional Arabic" w:hAnsi="Traditional Arabic"/>
          <w:b/>
          <w:bCs/>
          <w:sz w:val="44"/>
          <w:szCs w:val="44"/>
          <w:rtl/>
        </w:rPr>
      </w:pPr>
      <w:r w:rsidRPr="00861E5C">
        <w:rPr>
          <w:rFonts w:ascii="Traditional Arabic" w:hAnsi="Traditional Arabic" w:hint="cs"/>
          <w:b/>
          <w:bCs/>
          <w:sz w:val="44"/>
          <w:szCs w:val="44"/>
          <w:rtl/>
        </w:rPr>
        <w:lastRenderedPageBreak/>
        <w:t>قلب الألف والواو والياء همزة وجوبًا:</w:t>
      </w:r>
      <w:r w:rsidR="00960A55">
        <w:rPr>
          <w:rFonts w:ascii="Traditional Arabic" w:hAnsi="Traditional Arabic" w:hint="cs"/>
          <w:b/>
          <w:bCs/>
          <w:sz w:val="44"/>
          <w:szCs w:val="44"/>
          <w:rtl/>
        </w:rPr>
        <w:t xml:space="preserve"> اللوحة 68</w:t>
      </w:r>
      <w:r w:rsidRPr="00861E5C">
        <w:rPr>
          <w:rFonts w:ascii="Traditional Arabic" w:hAnsi="Traditional Arabic" w:hint="cs"/>
          <w:b/>
          <w:bCs/>
          <w:sz w:val="44"/>
          <w:szCs w:val="44"/>
          <w:rtl/>
        </w:rPr>
        <w:t xml:space="preserve"> </w:t>
      </w:r>
    </w:p>
    <w:p w:rsidR="00861E5C" w:rsidRDefault="001C740B" w:rsidP="00373173">
      <w:pPr>
        <w:jc w:val="left"/>
        <w:rPr>
          <w:rFonts w:ascii="Traditional Arabic" w:hAnsi="Traditional Arabic"/>
          <w:sz w:val="44"/>
          <w:szCs w:val="44"/>
          <w:rtl/>
        </w:rPr>
      </w:pPr>
      <w:r w:rsidRPr="001C740B">
        <w:rPr>
          <w:rFonts w:ascii="Traditional Arabic" w:hAnsi="Traditional Arabic" w:hint="cs"/>
          <w:sz w:val="44"/>
          <w:szCs w:val="44"/>
          <w:rtl/>
        </w:rPr>
        <w:t xml:space="preserve">تُقلب الألف والواو والياء همزة وجوبًا </w:t>
      </w:r>
      <w:r w:rsidR="000C6F1D">
        <w:rPr>
          <w:rFonts w:ascii="Traditional Arabic" w:hAnsi="Traditional Arabic" w:hint="cs"/>
          <w:sz w:val="44"/>
          <w:szCs w:val="44"/>
          <w:rtl/>
        </w:rPr>
        <w:t>في مسألتين:</w:t>
      </w:r>
    </w:p>
    <w:p w:rsidR="000C6F1D" w:rsidRDefault="000C6F1D" w:rsidP="000C6F1D">
      <w:pPr>
        <w:pStyle w:val="afc"/>
        <w:numPr>
          <w:ilvl w:val="0"/>
          <w:numId w:val="15"/>
        </w:numPr>
        <w:jc w:val="left"/>
        <w:rPr>
          <w:rFonts w:ascii="Traditional Arabic" w:hAnsi="Traditional Arabic"/>
          <w:sz w:val="44"/>
          <w:szCs w:val="44"/>
        </w:rPr>
      </w:pPr>
      <w:r>
        <w:rPr>
          <w:rFonts w:ascii="Traditional Arabic" w:hAnsi="Traditional Arabic" w:hint="cs"/>
          <w:sz w:val="44"/>
          <w:szCs w:val="44"/>
          <w:rtl/>
        </w:rPr>
        <w:t xml:space="preserve">إن تطرفت بعد ألف زائدة، نحو: ظِباء أصلها ظباي عرفنا هذا من المفرد ظبي، تطرفت الياء بعد ألف زائدة فقلبت همزة. وكذا رجاء، أصل الهمزة واو، لأنها من يرجو، تطرفت الواو بعد ألف زائدة فقلبت همزة. </w:t>
      </w:r>
      <w:r w:rsidR="008D487D">
        <w:rPr>
          <w:rFonts w:ascii="Traditional Arabic" w:hAnsi="Traditional Arabic" w:hint="cs"/>
          <w:sz w:val="44"/>
          <w:szCs w:val="44"/>
          <w:rtl/>
        </w:rPr>
        <w:t xml:space="preserve">وكذا ألف التأنيث الممدودة في نحو: صحراء، أصلها: صحرى بألف مقصورة، زيدت قبل طرفها ألف لغرض المد، فتطرفت الألف المقصورة بعد ألف زائدة فقلبت همزة. انظر اللوحات 68 - 70  </w:t>
      </w:r>
    </w:p>
    <w:p w:rsidR="00B62AC1" w:rsidRDefault="00B62AC1" w:rsidP="000C6F1D">
      <w:pPr>
        <w:pStyle w:val="afc"/>
        <w:numPr>
          <w:ilvl w:val="0"/>
          <w:numId w:val="15"/>
        </w:numPr>
        <w:jc w:val="left"/>
        <w:rPr>
          <w:rFonts w:ascii="Traditional Arabic" w:hAnsi="Traditional Arabic"/>
          <w:sz w:val="44"/>
          <w:szCs w:val="44"/>
        </w:rPr>
      </w:pPr>
      <w:r>
        <w:rPr>
          <w:rFonts w:ascii="Traditional Arabic" w:hAnsi="Traditional Arabic" w:hint="cs"/>
          <w:sz w:val="44"/>
          <w:szCs w:val="44"/>
          <w:rtl/>
        </w:rPr>
        <w:t>أن تقع</w:t>
      </w:r>
      <w:r w:rsidR="00BE32F1">
        <w:rPr>
          <w:rFonts w:ascii="Traditional Arabic" w:hAnsi="Traditional Arabic" w:hint="cs"/>
          <w:sz w:val="44"/>
          <w:szCs w:val="44"/>
          <w:rtl/>
        </w:rPr>
        <w:t xml:space="preserve"> الألف أو الواو أو الياء</w:t>
      </w:r>
      <w:r>
        <w:rPr>
          <w:rFonts w:ascii="Traditional Arabic" w:hAnsi="Traditional Arabic" w:hint="cs"/>
          <w:sz w:val="44"/>
          <w:szCs w:val="44"/>
          <w:rtl/>
        </w:rPr>
        <w:t xml:space="preserve"> بعد ألف مفاعل وشبهه</w:t>
      </w:r>
      <w:r w:rsidR="00BE32F1">
        <w:rPr>
          <w:rFonts w:ascii="Traditional Arabic" w:hAnsi="Traditional Arabic" w:hint="cs"/>
          <w:sz w:val="44"/>
          <w:szCs w:val="44"/>
          <w:rtl/>
        </w:rPr>
        <w:t xml:space="preserve"> (يعني أي جمع من منتهى الجموع)، وقد كانت في المفرد حرف مدّ زائدًا</w:t>
      </w:r>
      <w:r w:rsidR="00E507CA">
        <w:rPr>
          <w:rFonts w:ascii="Traditional Arabic" w:hAnsi="Traditional Arabic" w:hint="cs"/>
          <w:sz w:val="44"/>
          <w:szCs w:val="44"/>
          <w:rtl/>
        </w:rPr>
        <w:t>، نحو: عجائز وصحائف ورسائل وقلائد</w:t>
      </w:r>
      <w:r w:rsidR="004E0765">
        <w:rPr>
          <w:rFonts w:ascii="Traditional Arabic" w:hAnsi="Traditional Arabic" w:hint="cs"/>
          <w:sz w:val="44"/>
          <w:szCs w:val="44"/>
          <w:rtl/>
        </w:rPr>
        <w:t>، وقع حرف العلة في كل هذه الجموع بعد ألف فعائل وقد كانت في المفرد حرف مد زائدًا فقلبت همزة. انظر اللوحة 72</w:t>
      </w:r>
    </w:p>
    <w:p w:rsidR="004E0765" w:rsidRDefault="00960A55" w:rsidP="004E0765">
      <w:pPr>
        <w:pStyle w:val="afc"/>
        <w:ind w:left="1174" w:firstLine="0"/>
        <w:jc w:val="left"/>
        <w:rPr>
          <w:rFonts w:ascii="Traditional Arabic" w:hAnsi="Traditional Arabic"/>
          <w:b/>
          <w:bCs/>
          <w:sz w:val="44"/>
          <w:szCs w:val="44"/>
          <w:rtl/>
        </w:rPr>
      </w:pPr>
      <w:r w:rsidRPr="00960A55">
        <w:rPr>
          <w:rFonts w:ascii="Traditional Arabic" w:hAnsi="Traditional Arabic" w:hint="cs"/>
          <w:b/>
          <w:bCs/>
          <w:sz w:val="44"/>
          <w:szCs w:val="44"/>
          <w:rtl/>
        </w:rPr>
        <w:t>قلب الواو والياء همزة</w:t>
      </w:r>
      <w:r w:rsidR="00C149C8">
        <w:rPr>
          <w:rFonts w:ascii="Traditional Arabic" w:hAnsi="Traditional Arabic" w:hint="cs"/>
          <w:b/>
          <w:bCs/>
          <w:sz w:val="44"/>
          <w:szCs w:val="44"/>
          <w:rtl/>
        </w:rPr>
        <w:t xml:space="preserve"> وجوبًا</w:t>
      </w:r>
      <w:r w:rsidRPr="00960A55">
        <w:rPr>
          <w:rFonts w:ascii="Traditional Arabic" w:hAnsi="Traditional Arabic" w:hint="cs"/>
          <w:b/>
          <w:bCs/>
          <w:sz w:val="44"/>
          <w:szCs w:val="44"/>
          <w:rtl/>
        </w:rPr>
        <w:t>:</w:t>
      </w:r>
      <w:r>
        <w:rPr>
          <w:rFonts w:ascii="Traditional Arabic" w:hAnsi="Traditional Arabic" w:hint="cs"/>
          <w:b/>
          <w:bCs/>
          <w:sz w:val="44"/>
          <w:szCs w:val="44"/>
          <w:rtl/>
        </w:rPr>
        <w:t xml:space="preserve"> اللوحة 73</w:t>
      </w:r>
    </w:p>
    <w:p w:rsidR="00DB48E5" w:rsidRPr="00DB48E5" w:rsidRDefault="00DB48E5" w:rsidP="004E0765">
      <w:pPr>
        <w:pStyle w:val="afc"/>
        <w:ind w:left="1174" w:firstLine="0"/>
        <w:jc w:val="left"/>
        <w:rPr>
          <w:rFonts w:ascii="Traditional Arabic" w:hAnsi="Traditional Arabic"/>
          <w:sz w:val="44"/>
          <w:szCs w:val="44"/>
          <w:rtl/>
        </w:rPr>
      </w:pPr>
      <w:r w:rsidRPr="00DB48E5">
        <w:rPr>
          <w:rFonts w:ascii="Traditional Arabic" w:hAnsi="Traditional Arabic" w:hint="cs"/>
          <w:sz w:val="44"/>
          <w:szCs w:val="44"/>
          <w:rtl/>
        </w:rPr>
        <w:t>تُقلبان في موضعين:</w:t>
      </w:r>
    </w:p>
    <w:p w:rsidR="007534FF" w:rsidRDefault="007534FF" w:rsidP="00DB48E5">
      <w:pPr>
        <w:pStyle w:val="afc"/>
        <w:numPr>
          <w:ilvl w:val="0"/>
          <w:numId w:val="16"/>
        </w:numPr>
        <w:jc w:val="left"/>
        <w:rPr>
          <w:rFonts w:ascii="Traditional Arabic" w:hAnsi="Traditional Arabic"/>
          <w:sz w:val="44"/>
          <w:szCs w:val="44"/>
        </w:rPr>
      </w:pPr>
      <w:r>
        <w:rPr>
          <w:rFonts w:ascii="Traditional Arabic" w:hAnsi="Traditional Arabic" w:hint="cs"/>
          <w:sz w:val="44"/>
          <w:szCs w:val="44"/>
          <w:rtl/>
        </w:rPr>
        <w:t xml:space="preserve"> إن وقعتا عينًا في اسم فاعل لفعل أُعلت فيه، نحو قائل وبائع من قالَ وباعَ، الفعلان قالَ وباعَ أعلت عينهما، لأن أصلهما: قَوَلَ وبَيَعَ كما تعلم تحركت الواو والياء وفتح ما قبلهما فقلبتا ألفًا، وأصل كل من قائل وبائع: قاوِل وبايِع، وقعت الواو أو الياء عينًا في اسم فاعل لفعل أعلت فيه، </w:t>
      </w:r>
      <w:r>
        <w:rPr>
          <w:rFonts w:ascii="Traditional Arabic" w:hAnsi="Traditional Arabic" w:hint="cs"/>
          <w:sz w:val="44"/>
          <w:szCs w:val="44"/>
          <w:rtl/>
        </w:rPr>
        <w:lastRenderedPageBreak/>
        <w:t>فقلبت همزة. انظر اللوحة 75</w:t>
      </w:r>
    </w:p>
    <w:p w:rsidR="00C445EB" w:rsidRDefault="00C445EB" w:rsidP="00C445EB">
      <w:pPr>
        <w:ind w:left="1174" w:firstLine="0"/>
        <w:jc w:val="left"/>
        <w:rPr>
          <w:rFonts w:ascii="Traditional Arabic" w:hAnsi="Traditional Arabic"/>
          <w:sz w:val="44"/>
          <w:szCs w:val="44"/>
          <w:rtl/>
        </w:rPr>
      </w:pPr>
      <w:r>
        <w:rPr>
          <w:rFonts w:ascii="Traditional Arabic" w:hAnsi="Traditional Arabic" w:hint="cs"/>
          <w:sz w:val="44"/>
          <w:szCs w:val="44"/>
          <w:rtl/>
        </w:rPr>
        <w:t xml:space="preserve">أما إن لم تكن عين الفعل الذي اشتق منه اسم الفاعل معتلة فلا تقلب همزة، لفقد الشرط، نحو: "أيِسَ وعَيِنَ" نقول في اسم الفاعل منهما: </w:t>
      </w:r>
      <w:r w:rsidR="00954C9A">
        <w:rPr>
          <w:rFonts w:ascii="Traditional Arabic" w:hAnsi="Traditional Arabic" w:hint="cs"/>
          <w:sz w:val="44"/>
          <w:szCs w:val="44"/>
          <w:rtl/>
        </w:rPr>
        <w:t>"</w:t>
      </w:r>
      <w:r>
        <w:rPr>
          <w:rFonts w:ascii="Traditional Arabic" w:hAnsi="Traditional Arabic" w:hint="cs"/>
          <w:sz w:val="44"/>
          <w:szCs w:val="44"/>
          <w:rtl/>
        </w:rPr>
        <w:t>آيِس وعايِن</w:t>
      </w:r>
      <w:r w:rsidR="00954C9A">
        <w:rPr>
          <w:rFonts w:ascii="Traditional Arabic" w:hAnsi="Traditional Arabic" w:hint="cs"/>
          <w:sz w:val="44"/>
          <w:szCs w:val="44"/>
          <w:rtl/>
        </w:rPr>
        <w:t>" بلا قلب، وذلك لأن العين لم تعل في الفعل، أي لم تقلب ألفًا على نحو قالَ وباعَ. انظر اللوحة 76</w:t>
      </w:r>
    </w:p>
    <w:p w:rsidR="00954C9A" w:rsidRDefault="000778AD" w:rsidP="00D917A6">
      <w:pPr>
        <w:pStyle w:val="afc"/>
        <w:numPr>
          <w:ilvl w:val="0"/>
          <w:numId w:val="16"/>
        </w:numPr>
        <w:jc w:val="left"/>
        <w:rPr>
          <w:rFonts w:ascii="Traditional Arabic" w:hAnsi="Traditional Arabic"/>
          <w:sz w:val="44"/>
          <w:szCs w:val="44"/>
        </w:rPr>
      </w:pPr>
      <w:r>
        <w:rPr>
          <w:rFonts w:ascii="Traditional Arabic" w:hAnsi="Traditional Arabic" w:hint="cs"/>
          <w:sz w:val="44"/>
          <w:szCs w:val="44"/>
          <w:rtl/>
        </w:rPr>
        <w:t>إن وقعتا ثاني حرفين لِينين</w:t>
      </w:r>
      <w:r w:rsidR="00404729">
        <w:rPr>
          <w:rFonts w:ascii="Traditional Arabic" w:hAnsi="Traditional Arabic" w:hint="cs"/>
          <w:sz w:val="44"/>
          <w:szCs w:val="44"/>
          <w:rtl/>
        </w:rPr>
        <w:t xml:space="preserve"> (ويقصد باللِّين هنا الواو أو الياء)</w:t>
      </w:r>
      <w:r>
        <w:rPr>
          <w:rFonts w:ascii="Traditional Arabic" w:hAnsi="Traditional Arabic" w:hint="cs"/>
          <w:sz w:val="44"/>
          <w:szCs w:val="44"/>
          <w:rtl/>
        </w:rPr>
        <w:t xml:space="preserve"> بينهما ألف مفاعل وشبهه</w:t>
      </w:r>
      <w:r w:rsidR="00961C6A">
        <w:rPr>
          <w:rFonts w:ascii="Traditional Arabic" w:hAnsi="Traditional Arabic" w:hint="cs"/>
          <w:sz w:val="44"/>
          <w:szCs w:val="44"/>
          <w:rtl/>
        </w:rPr>
        <w:t>، نحو نَيائف جمع نَيِّف، وهو الزائد على العَقد (بفتح العين لا بكسرها كما في الكتاب المقرر ص 93)، أصلها: نيايف. وأوائل جمع أوّل، وأصلها: أواول. فصلت الألف بين اليائين، أو الواوين، فقلبت الياء أو الواو الثانية همزة. انظر اللوحة 78</w:t>
      </w:r>
    </w:p>
    <w:p w:rsidR="004C7B4D" w:rsidRPr="004C7B4D" w:rsidRDefault="004C7B4D" w:rsidP="004C7B4D">
      <w:pPr>
        <w:pStyle w:val="afc"/>
        <w:ind w:left="1894" w:firstLine="0"/>
        <w:jc w:val="center"/>
        <w:rPr>
          <w:rFonts w:ascii="Traditional Arabic" w:hAnsi="Traditional Arabic"/>
          <w:b/>
          <w:bCs/>
          <w:sz w:val="44"/>
          <w:szCs w:val="44"/>
          <w:rtl/>
        </w:rPr>
      </w:pPr>
      <w:r w:rsidRPr="004C7B4D">
        <w:rPr>
          <w:rFonts w:ascii="Traditional Arabic" w:hAnsi="Traditional Arabic" w:hint="cs"/>
          <w:b/>
          <w:bCs/>
          <w:sz w:val="44"/>
          <w:szCs w:val="44"/>
          <w:rtl/>
        </w:rPr>
        <w:t>انتهت المحاضرة الثانية</w:t>
      </w:r>
    </w:p>
    <w:p w:rsidR="007534FF" w:rsidRPr="007534FF" w:rsidRDefault="007534FF" w:rsidP="004E0765">
      <w:pPr>
        <w:pStyle w:val="afc"/>
        <w:ind w:left="1174" w:firstLine="0"/>
        <w:jc w:val="left"/>
        <w:rPr>
          <w:rFonts w:ascii="Traditional Arabic" w:hAnsi="Traditional Arabic"/>
          <w:sz w:val="44"/>
          <w:szCs w:val="44"/>
          <w:rtl/>
        </w:rPr>
      </w:pPr>
    </w:p>
    <w:sectPr w:rsidR="007534FF" w:rsidRPr="007534FF"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3B" w:rsidRDefault="0047193B" w:rsidP="00B31CC0">
      <w:r>
        <w:separator/>
      </w:r>
    </w:p>
  </w:endnote>
  <w:endnote w:type="continuationSeparator" w:id="0">
    <w:p w:rsidR="0047193B" w:rsidRDefault="0047193B" w:rsidP="00B3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3B" w:rsidRDefault="0047193B" w:rsidP="00B31CC0">
      <w:r>
        <w:separator/>
      </w:r>
    </w:p>
  </w:footnote>
  <w:footnote w:type="continuationSeparator" w:id="0">
    <w:p w:rsidR="0047193B" w:rsidRDefault="0047193B" w:rsidP="00B31CC0">
      <w:r>
        <w:continuationSeparator/>
      </w:r>
    </w:p>
  </w:footnote>
  <w:footnote w:id="1">
    <w:p w:rsidR="00B31CC0" w:rsidRDefault="00B31CC0" w:rsidP="00B31CC0">
      <w:pPr>
        <w:pStyle w:val="af3"/>
        <w:rPr>
          <w:rFonts w:ascii="Tahoma" w:hAnsi="Tahoma"/>
          <w:sz w:val="32"/>
          <w:szCs w:val="32"/>
          <w:rtl/>
        </w:rPr>
      </w:pPr>
      <w:r w:rsidRPr="0048082C">
        <w:rPr>
          <w:rFonts w:ascii="Tahoma" w:hAnsi="Tahoma"/>
          <w:sz w:val="32"/>
          <w:szCs w:val="32"/>
          <w:rtl/>
        </w:rPr>
        <w:t>(</w:t>
      </w:r>
      <w:r w:rsidRPr="0048082C">
        <w:rPr>
          <w:rStyle w:val="ae"/>
          <w:rFonts w:ascii="Tahoma" w:hAnsi="Tahoma"/>
          <w:sz w:val="32"/>
          <w:szCs w:val="32"/>
          <w:vertAlign w:val="baseline"/>
        </w:rPr>
        <w:footnoteRef/>
      </w:r>
      <w:r w:rsidRPr="0048082C">
        <w:rPr>
          <w:rFonts w:ascii="Tahoma" w:hAnsi="Tahoma"/>
          <w:sz w:val="32"/>
          <w:szCs w:val="32"/>
          <w:rtl/>
        </w:rPr>
        <w:t xml:space="preserve">) </w:t>
      </w:r>
      <w:r>
        <w:rPr>
          <w:rFonts w:ascii="Tahoma" w:hAnsi="Tahoma"/>
          <w:sz w:val="32"/>
          <w:szCs w:val="32"/>
          <w:rtl/>
        </w:rPr>
        <w:t>–</w:t>
      </w:r>
      <w:r w:rsidRPr="0048082C">
        <w:rPr>
          <w:rFonts w:ascii="Tahoma" w:hAnsi="Tahoma" w:hint="cs"/>
          <w:sz w:val="32"/>
          <w:szCs w:val="32"/>
          <w:rtl/>
        </w:rPr>
        <w:t xml:space="preserve"> </w:t>
      </w:r>
      <w:r>
        <w:rPr>
          <w:rFonts w:ascii="Tahoma" w:hAnsi="Tahoma" w:hint="cs"/>
          <w:sz w:val="32"/>
          <w:szCs w:val="32"/>
          <w:rtl/>
        </w:rPr>
        <w:t>الألف والواو والياء إن سكنت بعد حركة تجانسها سميت أحرف علة ومدّ ولِين، نحو: "صَامَ، يَصُوْمُ، يبِيْعُ". فإن سكنت بعد حركة لا تجانسها سميت أحرف علة ولِين ، نحو: "فِرْعون، غُرْنَيْق"، والغُرْنَيق: طائر. فإن تحركت سميت أحرف علة فقط، نحو: "عَوِرَ، قَوِيَ، هَيِفَ".</w:t>
      </w:r>
    </w:p>
    <w:p w:rsidR="00B31CC0" w:rsidRPr="0048082C" w:rsidRDefault="00B31CC0" w:rsidP="00B31CC0">
      <w:pPr>
        <w:pStyle w:val="af3"/>
        <w:rPr>
          <w:rFonts w:ascii="Tahoma" w:hAnsi="Tahoma"/>
          <w:sz w:val="32"/>
          <w:szCs w:val="32"/>
        </w:rPr>
      </w:pPr>
      <w:r>
        <w:rPr>
          <w:rFonts w:ascii="Tahoma" w:hAnsi="Tahoma" w:hint="cs"/>
          <w:sz w:val="32"/>
          <w:szCs w:val="32"/>
          <w:rtl/>
        </w:rPr>
        <w:t xml:space="preserve">     وعلى هذا فكلّ حرفِ مدّ لِين وعلّة، وكلُّ لِين علّة، ولا عكس.</w:t>
      </w:r>
    </w:p>
  </w:footnote>
  <w:footnote w:id="2">
    <w:p w:rsidR="00FB12B9" w:rsidRPr="00D91A3B" w:rsidRDefault="00FB12B9" w:rsidP="00FB12B9">
      <w:pPr>
        <w:pStyle w:val="af3"/>
        <w:rPr>
          <w:rFonts w:ascii="Tahoma" w:hAnsi="Tahoma"/>
          <w:sz w:val="32"/>
          <w:szCs w:val="32"/>
        </w:rPr>
      </w:pPr>
      <w:r w:rsidRPr="00D91A3B">
        <w:rPr>
          <w:rFonts w:ascii="Tahoma" w:hAnsi="Tahoma"/>
          <w:sz w:val="32"/>
          <w:szCs w:val="32"/>
          <w:rtl/>
        </w:rPr>
        <w:t>(</w:t>
      </w:r>
      <w:r w:rsidRPr="00D91A3B">
        <w:rPr>
          <w:rStyle w:val="ae"/>
          <w:rFonts w:ascii="Tahoma" w:hAnsi="Tahoma"/>
          <w:sz w:val="32"/>
          <w:szCs w:val="32"/>
          <w:vertAlign w:val="baseline"/>
        </w:rPr>
        <w:footnoteRef/>
      </w:r>
      <w:r w:rsidRPr="00D91A3B">
        <w:rPr>
          <w:rFonts w:ascii="Tahoma" w:hAnsi="Tahoma"/>
          <w:sz w:val="32"/>
          <w:szCs w:val="32"/>
          <w:rtl/>
        </w:rPr>
        <w:t xml:space="preserve">)  </w:t>
      </w:r>
      <w:r w:rsidRPr="00D91A3B">
        <w:rPr>
          <w:rFonts w:ascii="Tahoma" w:hAnsi="Tahoma" w:hint="cs"/>
          <w:sz w:val="32"/>
          <w:szCs w:val="32"/>
          <w:rtl/>
        </w:rPr>
        <w:t xml:space="preserve">- </w:t>
      </w:r>
      <w:r>
        <w:rPr>
          <w:rFonts w:ascii="Tahoma" w:hAnsi="Tahoma" w:hint="cs"/>
          <w:sz w:val="32"/>
          <w:szCs w:val="32"/>
          <w:rtl/>
        </w:rPr>
        <w:t xml:space="preserve">وعلل بعض النحاة هذا الشرط بأن إعلال هاتين الصيغتين يُلبس بناء ببناء؛ لأن "ابْيَضَّ" إذا أُعلّت بنقل حركة الياء إلى ما قبلها استُغني عن همزة الوصل لتحرك ما بعدها، ثم تُقلب الياء ألفًا بحسب القاعدة، فتصير الكلمة: "باضَّ"، فتلتبس بِـــــ "فاعَلَ، من البضاضة، وهي نعومة البشرة، فذلك هو السرُّ في عدم إعلال مضعّف اللام. ولكن الأرجح هو صحة المجرد كما بيّنّا. </w:t>
      </w:r>
    </w:p>
  </w:footnote>
  <w:footnote w:id="3">
    <w:p w:rsidR="007F09C3" w:rsidRPr="00BF510E" w:rsidRDefault="007F09C3" w:rsidP="007F09C3">
      <w:pPr>
        <w:pStyle w:val="af3"/>
        <w:rPr>
          <w:rFonts w:ascii="Tahoma" w:hAnsi="Tahoma"/>
          <w:sz w:val="32"/>
          <w:szCs w:val="32"/>
        </w:rPr>
      </w:pPr>
      <w:r w:rsidRPr="00BF510E">
        <w:rPr>
          <w:rFonts w:ascii="Tahoma" w:hAnsi="Tahoma"/>
          <w:sz w:val="32"/>
          <w:szCs w:val="32"/>
          <w:rtl/>
        </w:rPr>
        <w:t>(</w:t>
      </w:r>
      <w:r w:rsidRPr="00BF510E">
        <w:rPr>
          <w:rStyle w:val="ae"/>
          <w:rFonts w:ascii="Tahoma" w:hAnsi="Tahoma"/>
          <w:sz w:val="32"/>
          <w:szCs w:val="32"/>
          <w:vertAlign w:val="baseline"/>
        </w:rPr>
        <w:footnoteRef/>
      </w:r>
      <w:r w:rsidRPr="00BF510E">
        <w:rPr>
          <w:rFonts w:ascii="Tahoma" w:hAnsi="Tahoma"/>
          <w:sz w:val="32"/>
          <w:szCs w:val="32"/>
          <w:rtl/>
        </w:rPr>
        <w:t>) –</w:t>
      </w:r>
      <w:r w:rsidRPr="00BF510E">
        <w:rPr>
          <w:rFonts w:ascii="Tahoma" w:hAnsi="Tahoma" w:hint="cs"/>
          <w:sz w:val="32"/>
          <w:szCs w:val="32"/>
          <w:rtl/>
        </w:rPr>
        <w:t xml:space="preserve"> الشاهد فيه إثبات الهمزة شذوذًا، والقياس حذفها وجوبًا.</w:t>
      </w:r>
      <w:r w:rsidRPr="00BF510E">
        <w:rPr>
          <w:rFonts w:ascii="Tahoma" w:hAnsi="Tahoma"/>
          <w:sz w:val="32"/>
          <w:szCs w:val="32"/>
          <w:rtl/>
        </w:rPr>
        <w:t xml:space="preserve"> </w:t>
      </w:r>
    </w:p>
  </w:footnote>
  <w:footnote w:id="4">
    <w:p w:rsidR="00F057F0" w:rsidRPr="00F057F0" w:rsidRDefault="00F057F0" w:rsidP="00F057F0">
      <w:pPr>
        <w:pStyle w:val="af3"/>
        <w:rPr>
          <w:rFonts w:ascii="Tahoma" w:hAnsi="Tahoma"/>
        </w:rPr>
      </w:pPr>
      <w:r w:rsidRPr="00F057F0">
        <w:rPr>
          <w:rFonts w:ascii="Tahoma" w:hAnsi="Tahoma"/>
          <w:rtl/>
        </w:rPr>
        <w:t>(</w:t>
      </w:r>
      <w:r w:rsidRPr="00F057F0">
        <w:rPr>
          <w:rStyle w:val="ae"/>
          <w:rFonts w:ascii="Tahoma" w:hAnsi="Tahoma"/>
          <w:vertAlign w:val="baseline"/>
        </w:rPr>
        <w:footnoteRef/>
      </w:r>
      <w:r w:rsidRPr="00F057F0">
        <w:rPr>
          <w:rFonts w:ascii="Tahoma" w:hAnsi="Tahoma"/>
          <w:rtl/>
        </w:rPr>
        <w:t>)</w:t>
      </w:r>
      <w:r>
        <w:rPr>
          <w:rFonts w:ascii="Tahoma" w:hAnsi="Tahoma"/>
          <w:rtl/>
        </w:rPr>
        <w:t xml:space="preserve">  </w:t>
      </w:r>
      <w:r>
        <w:rPr>
          <w:rFonts w:ascii="Tahoma" w:hAnsi="Tahoma" w:hint="cs"/>
          <w:rtl/>
        </w:rPr>
        <w:t xml:space="preserve">- </w:t>
      </w:r>
      <w:r w:rsidRPr="00F558D1">
        <w:rPr>
          <w:rFonts w:ascii="Traditional Arabic" w:hAnsi="Traditional Arabic"/>
          <w:rtl/>
        </w:rPr>
        <w:t>فَم</w:t>
      </w:r>
      <w:r>
        <w:rPr>
          <w:rFonts w:ascii="Traditional Arabic" w:hAnsi="Traditional Arabic" w:hint="cs"/>
          <w:rtl/>
        </w:rPr>
        <w:t>ٌ</w:t>
      </w:r>
      <w:r w:rsidRPr="00F558D1">
        <w:rPr>
          <w:rFonts w:ascii="Traditional Arabic" w:hAnsi="Traditional Arabic" w:hint="cs"/>
          <w:rtl/>
        </w:rPr>
        <w:t xml:space="preserve"> </w:t>
      </w:r>
      <w:r w:rsidRPr="00F558D1">
        <w:rPr>
          <w:rFonts w:ascii="Traditional Arabic" w:hAnsi="Traditional Arabic"/>
          <w:rtl/>
        </w:rPr>
        <w:t>على زِنة فَع</w:t>
      </w:r>
      <w:r>
        <w:rPr>
          <w:rFonts w:ascii="Traditional Arabic" w:hAnsi="Traditional Arabic" w:hint="cs"/>
          <w:rtl/>
        </w:rPr>
        <w:t>ٌ</w:t>
      </w:r>
      <w:r w:rsidRPr="00F558D1">
        <w:rPr>
          <w:rFonts w:ascii="Traditional Arabic" w:hAnsi="Traditional Arabic" w:hint="cs"/>
          <w:rtl/>
        </w:rPr>
        <w:t xml:space="preserve">. </w:t>
      </w:r>
      <w:r w:rsidRPr="00F558D1">
        <w:rPr>
          <w:rFonts w:ascii="Traditional Arabic" w:hAnsi="Traditional Arabic"/>
          <w:rtl/>
        </w:rPr>
        <w:t>أما فُوك</w:t>
      </w:r>
      <w:r w:rsidRPr="00F558D1">
        <w:rPr>
          <w:rFonts w:ascii="Traditional Arabic" w:hAnsi="Traditional Arabic"/>
        </w:rPr>
        <w:t> </w:t>
      </w:r>
      <w:r w:rsidRPr="00F558D1">
        <w:rPr>
          <w:rFonts w:ascii="Traditional Arabic" w:hAnsi="Traditional Arabic"/>
          <w:rtl/>
        </w:rPr>
        <w:t>فوزنُها عندَ مَن يرى أن إعرابها بالحروفِ، وهو هشام (ت 209 هـ)، ومَن تبِعه، أو بالحركات الظاهرة على ما قبلَ هذه الحروف، وأنَّ هذه الحروفَ إشباعٌ، وهو المازنيّ (ت 247 ه</w:t>
      </w:r>
      <w:r w:rsidRPr="00F558D1">
        <w:rPr>
          <w:rFonts w:ascii="Traditional Arabic" w:hAnsi="Traditional Arabic" w:hint="cs"/>
          <w:rtl/>
        </w:rPr>
        <w:t xml:space="preserve">) </w:t>
      </w:r>
      <w:r w:rsidRPr="00F558D1">
        <w:rPr>
          <w:rFonts w:ascii="Traditional Arabic" w:hAnsi="Traditional Arabic"/>
          <w:rtl/>
        </w:rPr>
        <w:t>هو فُوْكَ، على مِثال لفظِها. وذلكَ أنها إذا كانت دليلاً ع</w:t>
      </w:r>
      <w:r>
        <w:rPr>
          <w:rFonts w:ascii="Traditional Arabic" w:hAnsi="Traditional Arabic"/>
          <w:rtl/>
        </w:rPr>
        <w:t>لى الإعراب، فإنَّها تكون زائدة</w:t>
      </w:r>
      <w:r w:rsidRPr="00F558D1">
        <w:rPr>
          <w:rFonts w:ascii="Traditional Arabic" w:hAnsi="Traditional Arabic"/>
          <w:rtl/>
        </w:rPr>
        <w:t>، كألف (الرجلان)، وواو (المسلمون)، ولا يصِحّ أن تكونَ من بِنية الكلمة. وكذلك إذا كانت إشباعًا لحركة ما قبلها. وأمَّا مَن يرى أنَّ إعرابها بالحركاتِ المقدَّرة على هذه الحروف، وهو سيبويه (ت 180 هـ)، وغيرُه،</w:t>
      </w:r>
      <w:r w:rsidRPr="00F558D1">
        <w:rPr>
          <w:rFonts w:ascii="Traditional Arabic" w:hAnsi="Traditional Arabic"/>
        </w:rPr>
        <w:t> </w:t>
      </w:r>
      <w:r w:rsidRPr="00F558D1">
        <w:rPr>
          <w:rFonts w:ascii="Traditional Arabic" w:hAnsi="Traditional Arabic"/>
          <w:rtl/>
        </w:rPr>
        <w:t>فإنَّ وزنَها على مذهبِهم فُعْكَ، لأنَّها أصلٌ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0C862EC5"/>
    <w:multiLevelType w:val="hybridMultilevel"/>
    <w:tmpl w:val="B99AF19E"/>
    <w:lvl w:ilvl="0" w:tplc="FD4033EE">
      <w:start w:val="1"/>
      <w:numFmt w:val="decimal"/>
      <w:lvlText w:val="%1-"/>
      <w:lvlJc w:val="left"/>
      <w:pPr>
        <w:ind w:left="1080" w:hanging="72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D5A6E"/>
    <w:multiLevelType w:val="hybridMultilevel"/>
    <w:tmpl w:val="2D8E1B78"/>
    <w:lvl w:ilvl="0" w:tplc="7AFA3A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25FA1730"/>
    <w:multiLevelType w:val="hybridMultilevel"/>
    <w:tmpl w:val="2A1CCC64"/>
    <w:lvl w:ilvl="0" w:tplc="8A6CE246">
      <w:start w:val="1"/>
      <w:numFmt w:val="arabicAlpha"/>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64B4630"/>
    <w:multiLevelType w:val="hybridMultilevel"/>
    <w:tmpl w:val="AC4C4B62"/>
    <w:lvl w:ilvl="0" w:tplc="701C4D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660A1"/>
    <w:multiLevelType w:val="hybridMultilevel"/>
    <w:tmpl w:val="A5181154"/>
    <w:lvl w:ilvl="0" w:tplc="DDAA7A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86C6C"/>
    <w:multiLevelType w:val="hybridMultilevel"/>
    <w:tmpl w:val="2A846AF0"/>
    <w:lvl w:ilvl="0" w:tplc="A94C318C">
      <w:start w:val="1"/>
      <w:numFmt w:val="arabicAlpha"/>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44942CF2"/>
    <w:multiLevelType w:val="hybridMultilevel"/>
    <w:tmpl w:val="3D568728"/>
    <w:lvl w:ilvl="0" w:tplc="D512CDC2">
      <w:start w:val="1"/>
      <w:numFmt w:val="arabicAlpha"/>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507E3100"/>
    <w:multiLevelType w:val="hybridMultilevel"/>
    <w:tmpl w:val="628C316E"/>
    <w:lvl w:ilvl="0" w:tplc="BF884BC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0">
    <w:nsid w:val="615260C8"/>
    <w:multiLevelType w:val="hybridMultilevel"/>
    <w:tmpl w:val="A4282B4C"/>
    <w:lvl w:ilvl="0" w:tplc="5BFC6AEE">
      <w:start w:val="1"/>
      <w:numFmt w:val="arabicAlpha"/>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65326A84"/>
    <w:multiLevelType w:val="hybridMultilevel"/>
    <w:tmpl w:val="B810CB30"/>
    <w:lvl w:ilvl="0" w:tplc="C282A06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6D0245BD"/>
    <w:multiLevelType w:val="hybridMultilevel"/>
    <w:tmpl w:val="ACBC439E"/>
    <w:lvl w:ilvl="0" w:tplc="570AAED4">
      <w:start w:val="1"/>
      <w:numFmt w:val="arabicAlpha"/>
      <w:lvlText w:val="%1-"/>
      <w:lvlJc w:val="left"/>
      <w:pPr>
        <w:ind w:left="1894" w:hanging="72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3">
    <w:nsid w:val="71190DB8"/>
    <w:multiLevelType w:val="hybridMultilevel"/>
    <w:tmpl w:val="4B0A4222"/>
    <w:lvl w:ilvl="0" w:tplc="FF2836C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9B7319"/>
    <w:multiLevelType w:val="hybridMultilevel"/>
    <w:tmpl w:val="D6422398"/>
    <w:lvl w:ilvl="0" w:tplc="03760AD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7C912192"/>
    <w:multiLevelType w:val="hybridMultilevel"/>
    <w:tmpl w:val="80ACB1E4"/>
    <w:lvl w:ilvl="0" w:tplc="F812561A">
      <w:start w:val="1"/>
      <w:numFmt w:val="arabicAlpha"/>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9"/>
  </w:num>
  <w:num w:numId="2">
    <w:abstractNumId w:val="0"/>
  </w:num>
  <w:num w:numId="3">
    <w:abstractNumId w:val="11"/>
  </w:num>
  <w:num w:numId="4">
    <w:abstractNumId w:val="8"/>
  </w:num>
  <w:num w:numId="5">
    <w:abstractNumId w:val="14"/>
  </w:num>
  <w:num w:numId="6">
    <w:abstractNumId w:val="1"/>
  </w:num>
  <w:num w:numId="7">
    <w:abstractNumId w:val="5"/>
  </w:num>
  <w:num w:numId="8">
    <w:abstractNumId w:val="4"/>
  </w:num>
  <w:num w:numId="9">
    <w:abstractNumId w:val="13"/>
  </w:num>
  <w:num w:numId="10">
    <w:abstractNumId w:val="2"/>
  </w:num>
  <w:num w:numId="11">
    <w:abstractNumId w:val="6"/>
  </w:num>
  <w:num w:numId="12">
    <w:abstractNumId w:val="10"/>
  </w:num>
  <w:num w:numId="13">
    <w:abstractNumId w:val="15"/>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C"/>
    <w:rsid w:val="00000030"/>
    <w:rsid w:val="00002A09"/>
    <w:rsid w:val="0000442C"/>
    <w:rsid w:val="0000756F"/>
    <w:rsid w:val="00007E94"/>
    <w:rsid w:val="0001089F"/>
    <w:rsid w:val="00012C4E"/>
    <w:rsid w:val="00015AEA"/>
    <w:rsid w:val="000169CC"/>
    <w:rsid w:val="00017080"/>
    <w:rsid w:val="000173F0"/>
    <w:rsid w:val="00021E4C"/>
    <w:rsid w:val="00024729"/>
    <w:rsid w:val="00025734"/>
    <w:rsid w:val="000258C4"/>
    <w:rsid w:val="00025DBA"/>
    <w:rsid w:val="00026195"/>
    <w:rsid w:val="0002628B"/>
    <w:rsid w:val="000265BA"/>
    <w:rsid w:val="0002784F"/>
    <w:rsid w:val="000300AD"/>
    <w:rsid w:val="00030E38"/>
    <w:rsid w:val="00031D8C"/>
    <w:rsid w:val="00035003"/>
    <w:rsid w:val="00040D1C"/>
    <w:rsid w:val="00043649"/>
    <w:rsid w:val="00045A7D"/>
    <w:rsid w:val="0004608A"/>
    <w:rsid w:val="00050179"/>
    <w:rsid w:val="00050570"/>
    <w:rsid w:val="00051AF1"/>
    <w:rsid w:val="00051EE0"/>
    <w:rsid w:val="000536A4"/>
    <w:rsid w:val="00055CC4"/>
    <w:rsid w:val="000562BD"/>
    <w:rsid w:val="0005749C"/>
    <w:rsid w:val="000605BA"/>
    <w:rsid w:val="00062041"/>
    <w:rsid w:val="00063848"/>
    <w:rsid w:val="000661A0"/>
    <w:rsid w:val="000672E5"/>
    <w:rsid w:val="000712C9"/>
    <w:rsid w:val="00072888"/>
    <w:rsid w:val="00072E10"/>
    <w:rsid w:val="00073E81"/>
    <w:rsid w:val="00075B92"/>
    <w:rsid w:val="000762B5"/>
    <w:rsid w:val="0007776B"/>
    <w:rsid w:val="000778AD"/>
    <w:rsid w:val="000779CE"/>
    <w:rsid w:val="00080334"/>
    <w:rsid w:val="000869A1"/>
    <w:rsid w:val="00086AD0"/>
    <w:rsid w:val="00090DA8"/>
    <w:rsid w:val="0009182B"/>
    <w:rsid w:val="0009418A"/>
    <w:rsid w:val="000948CF"/>
    <w:rsid w:val="00095606"/>
    <w:rsid w:val="00096F03"/>
    <w:rsid w:val="00097870"/>
    <w:rsid w:val="000A009F"/>
    <w:rsid w:val="000A0DD5"/>
    <w:rsid w:val="000A1AF3"/>
    <w:rsid w:val="000B1B5B"/>
    <w:rsid w:val="000B1FFD"/>
    <w:rsid w:val="000B2501"/>
    <w:rsid w:val="000B2BB8"/>
    <w:rsid w:val="000B3168"/>
    <w:rsid w:val="000B3A6D"/>
    <w:rsid w:val="000B4991"/>
    <w:rsid w:val="000B4A62"/>
    <w:rsid w:val="000B571E"/>
    <w:rsid w:val="000B60F7"/>
    <w:rsid w:val="000C364E"/>
    <w:rsid w:val="000C3CEF"/>
    <w:rsid w:val="000C63EA"/>
    <w:rsid w:val="000C6928"/>
    <w:rsid w:val="000C6F1D"/>
    <w:rsid w:val="000D1088"/>
    <w:rsid w:val="000D2CD4"/>
    <w:rsid w:val="000D4A15"/>
    <w:rsid w:val="000D4F8A"/>
    <w:rsid w:val="000D5AE2"/>
    <w:rsid w:val="000D631E"/>
    <w:rsid w:val="000D6DCD"/>
    <w:rsid w:val="000E1188"/>
    <w:rsid w:val="000E260B"/>
    <w:rsid w:val="000E6670"/>
    <w:rsid w:val="000F1292"/>
    <w:rsid w:val="000F4630"/>
    <w:rsid w:val="000F56D3"/>
    <w:rsid w:val="000F66E4"/>
    <w:rsid w:val="000F7BED"/>
    <w:rsid w:val="001027E3"/>
    <w:rsid w:val="00103077"/>
    <w:rsid w:val="00104433"/>
    <w:rsid w:val="00105B2B"/>
    <w:rsid w:val="00106A34"/>
    <w:rsid w:val="00110A7A"/>
    <w:rsid w:val="00112773"/>
    <w:rsid w:val="00117BE7"/>
    <w:rsid w:val="00120DB0"/>
    <w:rsid w:val="0012538C"/>
    <w:rsid w:val="00131851"/>
    <w:rsid w:val="00132AA1"/>
    <w:rsid w:val="00132F75"/>
    <w:rsid w:val="0013789B"/>
    <w:rsid w:val="00140810"/>
    <w:rsid w:val="00140F76"/>
    <w:rsid w:val="00141155"/>
    <w:rsid w:val="00141AAA"/>
    <w:rsid w:val="001429C7"/>
    <w:rsid w:val="00142B34"/>
    <w:rsid w:val="00143C99"/>
    <w:rsid w:val="00143F1A"/>
    <w:rsid w:val="00145064"/>
    <w:rsid w:val="00146FA2"/>
    <w:rsid w:val="001545E2"/>
    <w:rsid w:val="0015493B"/>
    <w:rsid w:val="00154BDB"/>
    <w:rsid w:val="001565A6"/>
    <w:rsid w:val="0016043D"/>
    <w:rsid w:val="0016070D"/>
    <w:rsid w:val="001650C4"/>
    <w:rsid w:val="0016712C"/>
    <w:rsid w:val="001677AA"/>
    <w:rsid w:val="001678CF"/>
    <w:rsid w:val="001714AE"/>
    <w:rsid w:val="00172773"/>
    <w:rsid w:val="001727F2"/>
    <w:rsid w:val="00173212"/>
    <w:rsid w:val="001734F0"/>
    <w:rsid w:val="0017355E"/>
    <w:rsid w:val="00173B0E"/>
    <w:rsid w:val="00182D47"/>
    <w:rsid w:val="00182FFC"/>
    <w:rsid w:val="00183B2A"/>
    <w:rsid w:val="00184D7B"/>
    <w:rsid w:val="00193DE7"/>
    <w:rsid w:val="00194491"/>
    <w:rsid w:val="001965C1"/>
    <w:rsid w:val="0019660C"/>
    <w:rsid w:val="001966C1"/>
    <w:rsid w:val="00196FAA"/>
    <w:rsid w:val="00197C44"/>
    <w:rsid w:val="001A2381"/>
    <w:rsid w:val="001A3DF7"/>
    <w:rsid w:val="001A5407"/>
    <w:rsid w:val="001A5D8B"/>
    <w:rsid w:val="001B0412"/>
    <w:rsid w:val="001B2E16"/>
    <w:rsid w:val="001B3220"/>
    <w:rsid w:val="001B4483"/>
    <w:rsid w:val="001B66C8"/>
    <w:rsid w:val="001B6C2A"/>
    <w:rsid w:val="001B7C9C"/>
    <w:rsid w:val="001B7DA2"/>
    <w:rsid w:val="001C0CA7"/>
    <w:rsid w:val="001C530F"/>
    <w:rsid w:val="001C54D0"/>
    <w:rsid w:val="001C6DE3"/>
    <w:rsid w:val="001C740B"/>
    <w:rsid w:val="001D2ABA"/>
    <w:rsid w:val="001D3463"/>
    <w:rsid w:val="001D4D1F"/>
    <w:rsid w:val="001D5179"/>
    <w:rsid w:val="001E14A1"/>
    <w:rsid w:val="001E1F7B"/>
    <w:rsid w:val="001E22E8"/>
    <w:rsid w:val="001E6C63"/>
    <w:rsid w:val="001F1322"/>
    <w:rsid w:val="001F1693"/>
    <w:rsid w:val="001F2937"/>
    <w:rsid w:val="001F4B4C"/>
    <w:rsid w:val="001F6E19"/>
    <w:rsid w:val="001F70C0"/>
    <w:rsid w:val="002000F3"/>
    <w:rsid w:val="00200736"/>
    <w:rsid w:val="00201921"/>
    <w:rsid w:val="00201ED5"/>
    <w:rsid w:val="002027CE"/>
    <w:rsid w:val="002041F6"/>
    <w:rsid w:val="002048AD"/>
    <w:rsid w:val="0020601A"/>
    <w:rsid w:val="0021046E"/>
    <w:rsid w:val="00211079"/>
    <w:rsid w:val="002110F0"/>
    <w:rsid w:val="00212449"/>
    <w:rsid w:val="00213F2F"/>
    <w:rsid w:val="00215192"/>
    <w:rsid w:val="0021673B"/>
    <w:rsid w:val="00217607"/>
    <w:rsid w:val="002216A3"/>
    <w:rsid w:val="00223A14"/>
    <w:rsid w:val="00224F98"/>
    <w:rsid w:val="00225F0D"/>
    <w:rsid w:val="00226132"/>
    <w:rsid w:val="00232C73"/>
    <w:rsid w:val="00236851"/>
    <w:rsid w:val="0024302A"/>
    <w:rsid w:val="0024503F"/>
    <w:rsid w:val="00247F6A"/>
    <w:rsid w:val="00250354"/>
    <w:rsid w:val="002570FE"/>
    <w:rsid w:val="00261DBF"/>
    <w:rsid w:val="002642BC"/>
    <w:rsid w:val="00266586"/>
    <w:rsid w:val="00266637"/>
    <w:rsid w:val="00266998"/>
    <w:rsid w:val="002679B3"/>
    <w:rsid w:val="002715A3"/>
    <w:rsid w:val="00271DF6"/>
    <w:rsid w:val="0027433C"/>
    <w:rsid w:val="00276D46"/>
    <w:rsid w:val="00280269"/>
    <w:rsid w:val="00281B8F"/>
    <w:rsid w:val="002865E6"/>
    <w:rsid w:val="00287178"/>
    <w:rsid w:val="0029066D"/>
    <w:rsid w:val="00290892"/>
    <w:rsid w:val="00293D30"/>
    <w:rsid w:val="002960F6"/>
    <w:rsid w:val="002A0C08"/>
    <w:rsid w:val="002A4146"/>
    <w:rsid w:val="002A455F"/>
    <w:rsid w:val="002A50B4"/>
    <w:rsid w:val="002A5704"/>
    <w:rsid w:val="002A66F9"/>
    <w:rsid w:val="002B36BF"/>
    <w:rsid w:val="002B44EB"/>
    <w:rsid w:val="002B60F0"/>
    <w:rsid w:val="002C1DCC"/>
    <w:rsid w:val="002C46BD"/>
    <w:rsid w:val="002D1C41"/>
    <w:rsid w:val="002D1E4E"/>
    <w:rsid w:val="002D31EC"/>
    <w:rsid w:val="002D6395"/>
    <w:rsid w:val="002D74E3"/>
    <w:rsid w:val="002D78CC"/>
    <w:rsid w:val="002E032C"/>
    <w:rsid w:val="002E2EBF"/>
    <w:rsid w:val="002E7018"/>
    <w:rsid w:val="002E7258"/>
    <w:rsid w:val="002F6269"/>
    <w:rsid w:val="00304F36"/>
    <w:rsid w:val="00305526"/>
    <w:rsid w:val="0030630C"/>
    <w:rsid w:val="00310A81"/>
    <w:rsid w:val="0031261A"/>
    <w:rsid w:val="0031415A"/>
    <w:rsid w:val="00315185"/>
    <w:rsid w:val="00323BB5"/>
    <w:rsid w:val="00325C93"/>
    <w:rsid w:val="00325D9E"/>
    <w:rsid w:val="00330912"/>
    <w:rsid w:val="00330992"/>
    <w:rsid w:val="00331C99"/>
    <w:rsid w:val="00332B9F"/>
    <w:rsid w:val="00332CEE"/>
    <w:rsid w:val="00336B0B"/>
    <w:rsid w:val="00336EC0"/>
    <w:rsid w:val="0034046D"/>
    <w:rsid w:val="00342299"/>
    <w:rsid w:val="00342559"/>
    <w:rsid w:val="00346CED"/>
    <w:rsid w:val="00347B32"/>
    <w:rsid w:val="00350F10"/>
    <w:rsid w:val="00354234"/>
    <w:rsid w:val="003555FB"/>
    <w:rsid w:val="00357204"/>
    <w:rsid w:val="00363D99"/>
    <w:rsid w:val="0036459D"/>
    <w:rsid w:val="003671E8"/>
    <w:rsid w:val="00367C51"/>
    <w:rsid w:val="00370128"/>
    <w:rsid w:val="003709FC"/>
    <w:rsid w:val="00370A44"/>
    <w:rsid w:val="003711BD"/>
    <w:rsid w:val="00371881"/>
    <w:rsid w:val="00373173"/>
    <w:rsid w:val="003731A6"/>
    <w:rsid w:val="0037370D"/>
    <w:rsid w:val="00374156"/>
    <w:rsid w:val="003754D4"/>
    <w:rsid w:val="003777C9"/>
    <w:rsid w:val="00377C18"/>
    <w:rsid w:val="00377DAB"/>
    <w:rsid w:val="00380485"/>
    <w:rsid w:val="0038071A"/>
    <w:rsid w:val="00384B15"/>
    <w:rsid w:val="003874A4"/>
    <w:rsid w:val="00387596"/>
    <w:rsid w:val="003926AD"/>
    <w:rsid w:val="0039373A"/>
    <w:rsid w:val="003960CA"/>
    <w:rsid w:val="00396E2E"/>
    <w:rsid w:val="003A1E05"/>
    <w:rsid w:val="003A2198"/>
    <w:rsid w:val="003A2693"/>
    <w:rsid w:val="003A40BF"/>
    <w:rsid w:val="003A461F"/>
    <w:rsid w:val="003A723F"/>
    <w:rsid w:val="003A7EAC"/>
    <w:rsid w:val="003B3450"/>
    <w:rsid w:val="003B3C82"/>
    <w:rsid w:val="003B4ED3"/>
    <w:rsid w:val="003B6349"/>
    <w:rsid w:val="003B6D21"/>
    <w:rsid w:val="003B70A6"/>
    <w:rsid w:val="003C371B"/>
    <w:rsid w:val="003C3E9D"/>
    <w:rsid w:val="003C4C6A"/>
    <w:rsid w:val="003C6054"/>
    <w:rsid w:val="003C60A5"/>
    <w:rsid w:val="003C61B5"/>
    <w:rsid w:val="003C6B36"/>
    <w:rsid w:val="003D144D"/>
    <w:rsid w:val="003D21AB"/>
    <w:rsid w:val="003D2ECC"/>
    <w:rsid w:val="003D32FB"/>
    <w:rsid w:val="003D684C"/>
    <w:rsid w:val="003D7B61"/>
    <w:rsid w:val="003F037E"/>
    <w:rsid w:val="003F0D12"/>
    <w:rsid w:val="003F13B8"/>
    <w:rsid w:val="003F19CD"/>
    <w:rsid w:val="003F20DF"/>
    <w:rsid w:val="003F29C8"/>
    <w:rsid w:val="003F35C2"/>
    <w:rsid w:val="003F3BD5"/>
    <w:rsid w:val="003F62F3"/>
    <w:rsid w:val="00402B8B"/>
    <w:rsid w:val="004030B7"/>
    <w:rsid w:val="00404729"/>
    <w:rsid w:val="00405BD1"/>
    <w:rsid w:val="00407089"/>
    <w:rsid w:val="00407F85"/>
    <w:rsid w:val="00412732"/>
    <w:rsid w:val="00413887"/>
    <w:rsid w:val="00414153"/>
    <w:rsid w:val="00414760"/>
    <w:rsid w:val="004153D8"/>
    <w:rsid w:val="004153E6"/>
    <w:rsid w:val="004157CE"/>
    <w:rsid w:val="00417108"/>
    <w:rsid w:val="004203A5"/>
    <w:rsid w:val="00426607"/>
    <w:rsid w:val="00426EE7"/>
    <w:rsid w:val="0043057D"/>
    <w:rsid w:val="00431381"/>
    <w:rsid w:val="00431958"/>
    <w:rsid w:val="00431C01"/>
    <w:rsid w:val="00432857"/>
    <w:rsid w:val="004331E9"/>
    <w:rsid w:val="0043396C"/>
    <w:rsid w:val="00441725"/>
    <w:rsid w:val="004445F8"/>
    <w:rsid w:val="00446997"/>
    <w:rsid w:val="004479DB"/>
    <w:rsid w:val="004524F0"/>
    <w:rsid w:val="00453521"/>
    <w:rsid w:val="00455FAB"/>
    <w:rsid w:val="00461E35"/>
    <w:rsid w:val="00462944"/>
    <w:rsid w:val="0046340D"/>
    <w:rsid w:val="00463597"/>
    <w:rsid w:val="004650D1"/>
    <w:rsid w:val="0046515D"/>
    <w:rsid w:val="00465184"/>
    <w:rsid w:val="00470E5E"/>
    <w:rsid w:val="0047193B"/>
    <w:rsid w:val="00472492"/>
    <w:rsid w:val="00472511"/>
    <w:rsid w:val="00473742"/>
    <w:rsid w:val="0047407A"/>
    <w:rsid w:val="0047424A"/>
    <w:rsid w:val="00482165"/>
    <w:rsid w:val="00487E98"/>
    <w:rsid w:val="004909E4"/>
    <w:rsid w:val="00490B41"/>
    <w:rsid w:val="00491F82"/>
    <w:rsid w:val="004963D6"/>
    <w:rsid w:val="00496685"/>
    <w:rsid w:val="004A0B19"/>
    <w:rsid w:val="004A0B4F"/>
    <w:rsid w:val="004A2BC6"/>
    <w:rsid w:val="004A2DC2"/>
    <w:rsid w:val="004A35F8"/>
    <w:rsid w:val="004A51A2"/>
    <w:rsid w:val="004A7A0C"/>
    <w:rsid w:val="004B1697"/>
    <w:rsid w:val="004B17B3"/>
    <w:rsid w:val="004B1C4D"/>
    <w:rsid w:val="004B2E90"/>
    <w:rsid w:val="004B3748"/>
    <w:rsid w:val="004B4CC9"/>
    <w:rsid w:val="004B4EDB"/>
    <w:rsid w:val="004B6AB0"/>
    <w:rsid w:val="004C0F58"/>
    <w:rsid w:val="004C174E"/>
    <w:rsid w:val="004C4915"/>
    <w:rsid w:val="004C6B4E"/>
    <w:rsid w:val="004C7B4D"/>
    <w:rsid w:val="004C7C7B"/>
    <w:rsid w:val="004D049D"/>
    <w:rsid w:val="004D31E2"/>
    <w:rsid w:val="004D4429"/>
    <w:rsid w:val="004D4447"/>
    <w:rsid w:val="004D53EF"/>
    <w:rsid w:val="004D5894"/>
    <w:rsid w:val="004D5F8C"/>
    <w:rsid w:val="004D7AB1"/>
    <w:rsid w:val="004E0765"/>
    <w:rsid w:val="004E1832"/>
    <w:rsid w:val="004E18BE"/>
    <w:rsid w:val="004E641A"/>
    <w:rsid w:val="004E6B5C"/>
    <w:rsid w:val="004F3E26"/>
    <w:rsid w:val="004F3EEC"/>
    <w:rsid w:val="004F58BD"/>
    <w:rsid w:val="004F6113"/>
    <w:rsid w:val="004F757C"/>
    <w:rsid w:val="00505FFB"/>
    <w:rsid w:val="00506684"/>
    <w:rsid w:val="00507DAB"/>
    <w:rsid w:val="00515252"/>
    <w:rsid w:val="0051550F"/>
    <w:rsid w:val="00515AAD"/>
    <w:rsid w:val="00516ED9"/>
    <w:rsid w:val="00524D63"/>
    <w:rsid w:val="005250CA"/>
    <w:rsid w:val="00525820"/>
    <w:rsid w:val="00531FF1"/>
    <w:rsid w:val="00535319"/>
    <w:rsid w:val="005373DE"/>
    <w:rsid w:val="00537804"/>
    <w:rsid w:val="005427EA"/>
    <w:rsid w:val="00543580"/>
    <w:rsid w:val="00543912"/>
    <w:rsid w:val="005450C0"/>
    <w:rsid w:val="00545241"/>
    <w:rsid w:val="00552356"/>
    <w:rsid w:val="00555D9C"/>
    <w:rsid w:val="00557ED1"/>
    <w:rsid w:val="00561719"/>
    <w:rsid w:val="00563A62"/>
    <w:rsid w:val="005645CE"/>
    <w:rsid w:val="00565452"/>
    <w:rsid w:val="005657F8"/>
    <w:rsid w:val="00565DD0"/>
    <w:rsid w:val="0056653E"/>
    <w:rsid w:val="005672B6"/>
    <w:rsid w:val="005730F1"/>
    <w:rsid w:val="00573CA8"/>
    <w:rsid w:val="0057543E"/>
    <w:rsid w:val="005758D7"/>
    <w:rsid w:val="005831CC"/>
    <w:rsid w:val="00583D3A"/>
    <w:rsid w:val="00584DA3"/>
    <w:rsid w:val="005862CD"/>
    <w:rsid w:val="0058646C"/>
    <w:rsid w:val="005867C9"/>
    <w:rsid w:val="005967CF"/>
    <w:rsid w:val="00597B6C"/>
    <w:rsid w:val="005A43C1"/>
    <w:rsid w:val="005A69D5"/>
    <w:rsid w:val="005A6F1B"/>
    <w:rsid w:val="005B259D"/>
    <w:rsid w:val="005C2403"/>
    <w:rsid w:val="005C35D4"/>
    <w:rsid w:val="005C5C79"/>
    <w:rsid w:val="005C7014"/>
    <w:rsid w:val="005C7D9D"/>
    <w:rsid w:val="005D3FCE"/>
    <w:rsid w:val="005D479C"/>
    <w:rsid w:val="005D5EFD"/>
    <w:rsid w:val="005D73A9"/>
    <w:rsid w:val="005D75D5"/>
    <w:rsid w:val="005D7910"/>
    <w:rsid w:val="005E011E"/>
    <w:rsid w:val="005E0849"/>
    <w:rsid w:val="005E10A8"/>
    <w:rsid w:val="005E1134"/>
    <w:rsid w:val="005E1CAE"/>
    <w:rsid w:val="005E31D8"/>
    <w:rsid w:val="005E3B23"/>
    <w:rsid w:val="005E51AA"/>
    <w:rsid w:val="005E52F7"/>
    <w:rsid w:val="005E555B"/>
    <w:rsid w:val="005E5CA8"/>
    <w:rsid w:val="005E7D31"/>
    <w:rsid w:val="005F3005"/>
    <w:rsid w:val="005F476F"/>
    <w:rsid w:val="005F71A7"/>
    <w:rsid w:val="005F7791"/>
    <w:rsid w:val="005F7CCF"/>
    <w:rsid w:val="005F7F1A"/>
    <w:rsid w:val="005F7F2A"/>
    <w:rsid w:val="006025E4"/>
    <w:rsid w:val="0060267E"/>
    <w:rsid w:val="00605530"/>
    <w:rsid w:val="00605DCB"/>
    <w:rsid w:val="006062EF"/>
    <w:rsid w:val="006066F6"/>
    <w:rsid w:val="006159C0"/>
    <w:rsid w:val="00616893"/>
    <w:rsid w:val="00617756"/>
    <w:rsid w:val="006203A9"/>
    <w:rsid w:val="00623D4E"/>
    <w:rsid w:val="00630A5E"/>
    <w:rsid w:val="00631534"/>
    <w:rsid w:val="00632ED2"/>
    <w:rsid w:val="00633377"/>
    <w:rsid w:val="00633B3D"/>
    <w:rsid w:val="00633FAC"/>
    <w:rsid w:val="0063797E"/>
    <w:rsid w:val="00644E64"/>
    <w:rsid w:val="0064527E"/>
    <w:rsid w:val="00645B71"/>
    <w:rsid w:val="0064667E"/>
    <w:rsid w:val="00646EC6"/>
    <w:rsid w:val="00650C5E"/>
    <w:rsid w:val="00650CFF"/>
    <w:rsid w:val="00651C5C"/>
    <w:rsid w:val="006522A4"/>
    <w:rsid w:val="00652E52"/>
    <w:rsid w:val="006534E0"/>
    <w:rsid w:val="006553BA"/>
    <w:rsid w:val="00656C0B"/>
    <w:rsid w:val="006572A6"/>
    <w:rsid w:val="00657BFF"/>
    <w:rsid w:val="006638CB"/>
    <w:rsid w:val="00664E6F"/>
    <w:rsid w:val="00665D49"/>
    <w:rsid w:val="00666C7C"/>
    <w:rsid w:val="00667114"/>
    <w:rsid w:val="00670F95"/>
    <w:rsid w:val="006715F1"/>
    <w:rsid w:val="00671B2F"/>
    <w:rsid w:val="0067230E"/>
    <w:rsid w:val="006727E7"/>
    <w:rsid w:val="006731FC"/>
    <w:rsid w:val="00681336"/>
    <w:rsid w:val="00681D1A"/>
    <w:rsid w:val="0068596A"/>
    <w:rsid w:val="00687B07"/>
    <w:rsid w:val="006906A6"/>
    <w:rsid w:val="006938E0"/>
    <w:rsid w:val="006952B7"/>
    <w:rsid w:val="006A2236"/>
    <w:rsid w:val="006A580B"/>
    <w:rsid w:val="006A5AAD"/>
    <w:rsid w:val="006A5D69"/>
    <w:rsid w:val="006B29C8"/>
    <w:rsid w:val="006B39DA"/>
    <w:rsid w:val="006B4A72"/>
    <w:rsid w:val="006B4A9B"/>
    <w:rsid w:val="006B5758"/>
    <w:rsid w:val="006B5889"/>
    <w:rsid w:val="006B6726"/>
    <w:rsid w:val="006C3C00"/>
    <w:rsid w:val="006C5423"/>
    <w:rsid w:val="006C5D8A"/>
    <w:rsid w:val="006C63BA"/>
    <w:rsid w:val="006D0D96"/>
    <w:rsid w:val="006D70A7"/>
    <w:rsid w:val="006E08CC"/>
    <w:rsid w:val="006E31F7"/>
    <w:rsid w:val="006E4320"/>
    <w:rsid w:val="006E444E"/>
    <w:rsid w:val="006E6B72"/>
    <w:rsid w:val="006E6BA2"/>
    <w:rsid w:val="006F2EE4"/>
    <w:rsid w:val="006F31EE"/>
    <w:rsid w:val="006F46A3"/>
    <w:rsid w:val="006F4CA7"/>
    <w:rsid w:val="006F6FC0"/>
    <w:rsid w:val="006F72B9"/>
    <w:rsid w:val="007002CB"/>
    <w:rsid w:val="00701164"/>
    <w:rsid w:val="007023E2"/>
    <w:rsid w:val="00702F41"/>
    <w:rsid w:val="00704907"/>
    <w:rsid w:val="00705EEC"/>
    <w:rsid w:val="00711A0B"/>
    <w:rsid w:val="007123D5"/>
    <w:rsid w:val="00712F2A"/>
    <w:rsid w:val="00715399"/>
    <w:rsid w:val="00716519"/>
    <w:rsid w:val="00716D35"/>
    <w:rsid w:val="00717B29"/>
    <w:rsid w:val="00721F0D"/>
    <w:rsid w:val="00722407"/>
    <w:rsid w:val="0073370C"/>
    <w:rsid w:val="00733DDF"/>
    <w:rsid w:val="007372BA"/>
    <w:rsid w:val="00741875"/>
    <w:rsid w:val="00741D82"/>
    <w:rsid w:val="00742B99"/>
    <w:rsid w:val="00745293"/>
    <w:rsid w:val="00745E3D"/>
    <w:rsid w:val="007474B1"/>
    <w:rsid w:val="0075006E"/>
    <w:rsid w:val="00750457"/>
    <w:rsid w:val="007517E7"/>
    <w:rsid w:val="00751D5A"/>
    <w:rsid w:val="007534FF"/>
    <w:rsid w:val="007556F6"/>
    <w:rsid w:val="00756F4E"/>
    <w:rsid w:val="00756FA6"/>
    <w:rsid w:val="00757D8D"/>
    <w:rsid w:val="007602A1"/>
    <w:rsid w:val="00761846"/>
    <w:rsid w:val="00764662"/>
    <w:rsid w:val="00765690"/>
    <w:rsid w:val="00767BA1"/>
    <w:rsid w:val="00771050"/>
    <w:rsid w:val="0077467F"/>
    <w:rsid w:val="00775C0A"/>
    <w:rsid w:val="007760D3"/>
    <w:rsid w:val="0077706F"/>
    <w:rsid w:val="00777673"/>
    <w:rsid w:val="00780E7F"/>
    <w:rsid w:val="00780F33"/>
    <w:rsid w:val="007816BF"/>
    <w:rsid w:val="0078366A"/>
    <w:rsid w:val="00785C8E"/>
    <w:rsid w:val="0078627F"/>
    <w:rsid w:val="00787933"/>
    <w:rsid w:val="00790DE2"/>
    <w:rsid w:val="007919BA"/>
    <w:rsid w:val="00792EE4"/>
    <w:rsid w:val="00795003"/>
    <w:rsid w:val="00795270"/>
    <w:rsid w:val="00795916"/>
    <w:rsid w:val="007A0D00"/>
    <w:rsid w:val="007A7B9E"/>
    <w:rsid w:val="007B0F6D"/>
    <w:rsid w:val="007B36C2"/>
    <w:rsid w:val="007B436B"/>
    <w:rsid w:val="007B5D2B"/>
    <w:rsid w:val="007B73E0"/>
    <w:rsid w:val="007C0063"/>
    <w:rsid w:val="007C1E4F"/>
    <w:rsid w:val="007C32A0"/>
    <w:rsid w:val="007C3F26"/>
    <w:rsid w:val="007C4467"/>
    <w:rsid w:val="007C582F"/>
    <w:rsid w:val="007C66A5"/>
    <w:rsid w:val="007D0FAD"/>
    <w:rsid w:val="007D1173"/>
    <w:rsid w:val="007D212C"/>
    <w:rsid w:val="007D52C9"/>
    <w:rsid w:val="007D5C19"/>
    <w:rsid w:val="007D6C4F"/>
    <w:rsid w:val="007D7B7D"/>
    <w:rsid w:val="007E2DFE"/>
    <w:rsid w:val="007E3E09"/>
    <w:rsid w:val="007E74A8"/>
    <w:rsid w:val="007F09C3"/>
    <w:rsid w:val="007F3EFB"/>
    <w:rsid w:val="007F6651"/>
    <w:rsid w:val="00801B09"/>
    <w:rsid w:val="00801C01"/>
    <w:rsid w:val="00811369"/>
    <w:rsid w:val="00811BE7"/>
    <w:rsid w:val="00812675"/>
    <w:rsid w:val="00813AD3"/>
    <w:rsid w:val="00821F59"/>
    <w:rsid w:val="00826556"/>
    <w:rsid w:val="008324C3"/>
    <w:rsid w:val="00832CC8"/>
    <w:rsid w:val="00832E81"/>
    <w:rsid w:val="0083615D"/>
    <w:rsid w:val="00837E6D"/>
    <w:rsid w:val="008400BC"/>
    <w:rsid w:val="00841DC8"/>
    <w:rsid w:val="00842299"/>
    <w:rsid w:val="008452E1"/>
    <w:rsid w:val="00846B1F"/>
    <w:rsid w:val="0085053B"/>
    <w:rsid w:val="00850EA3"/>
    <w:rsid w:val="0085270C"/>
    <w:rsid w:val="008530B1"/>
    <w:rsid w:val="008552F7"/>
    <w:rsid w:val="0085684B"/>
    <w:rsid w:val="00857733"/>
    <w:rsid w:val="00860F0D"/>
    <w:rsid w:val="008617E2"/>
    <w:rsid w:val="00861E5C"/>
    <w:rsid w:val="00863315"/>
    <w:rsid w:val="00865648"/>
    <w:rsid w:val="008664C4"/>
    <w:rsid w:val="00870A49"/>
    <w:rsid w:val="008724D5"/>
    <w:rsid w:val="00873FE0"/>
    <w:rsid w:val="00875CA3"/>
    <w:rsid w:val="00875DA4"/>
    <w:rsid w:val="00875E98"/>
    <w:rsid w:val="00880DE8"/>
    <w:rsid w:val="00881B75"/>
    <w:rsid w:val="00883675"/>
    <w:rsid w:val="00883803"/>
    <w:rsid w:val="00883C10"/>
    <w:rsid w:val="00884D2C"/>
    <w:rsid w:val="00884E85"/>
    <w:rsid w:val="0089031A"/>
    <w:rsid w:val="00890325"/>
    <w:rsid w:val="00891BF4"/>
    <w:rsid w:val="00891DCC"/>
    <w:rsid w:val="0089282F"/>
    <w:rsid w:val="0089658C"/>
    <w:rsid w:val="00897B8F"/>
    <w:rsid w:val="008A0CEF"/>
    <w:rsid w:val="008A0DE8"/>
    <w:rsid w:val="008A32BB"/>
    <w:rsid w:val="008A4B07"/>
    <w:rsid w:val="008A575F"/>
    <w:rsid w:val="008A6C41"/>
    <w:rsid w:val="008B010F"/>
    <w:rsid w:val="008B04D8"/>
    <w:rsid w:val="008B0693"/>
    <w:rsid w:val="008B1D89"/>
    <w:rsid w:val="008B2B30"/>
    <w:rsid w:val="008B3791"/>
    <w:rsid w:val="008B4128"/>
    <w:rsid w:val="008B451F"/>
    <w:rsid w:val="008C4B56"/>
    <w:rsid w:val="008D0492"/>
    <w:rsid w:val="008D11A2"/>
    <w:rsid w:val="008D2BD2"/>
    <w:rsid w:val="008D3085"/>
    <w:rsid w:val="008D3355"/>
    <w:rsid w:val="008D391B"/>
    <w:rsid w:val="008D487D"/>
    <w:rsid w:val="008E2AD8"/>
    <w:rsid w:val="008E41A8"/>
    <w:rsid w:val="008E4A98"/>
    <w:rsid w:val="008E57E9"/>
    <w:rsid w:val="008E7D7D"/>
    <w:rsid w:val="008F0AE3"/>
    <w:rsid w:val="008F250D"/>
    <w:rsid w:val="008F4DDD"/>
    <w:rsid w:val="008F615B"/>
    <w:rsid w:val="00903F39"/>
    <w:rsid w:val="00905FF6"/>
    <w:rsid w:val="009074CF"/>
    <w:rsid w:val="00910072"/>
    <w:rsid w:val="00911B01"/>
    <w:rsid w:val="009137B8"/>
    <w:rsid w:val="00913E33"/>
    <w:rsid w:val="00916661"/>
    <w:rsid w:val="00920912"/>
    <w:rsid w:val="009243E6"/>
    <w:rsid w:val="0092514F"/>
    <w:rsid w:val="009260F9"/>
    <w:rsid w:val="009269C0"/>
    <w:rsid w:val="00926A07"/>
    <w:rsid w:val="00934698"/>
    <w:rsid w:val="009358C5"/>
    <w:rsid w:val="00942CB7"/>
    <w:rsid w:val="00943D7F"/>
    <w:rsid w:val="0094686E"/>
    <w:rsid w:val="00946D30"/>
    <w:rsid w:val="00954209"/>
    <w:rsid w:val="0095441F"/>
    <w:rsid w:val="00954C9A"/>
    <w:rsid w:val="0095553E"/>
    <w:rsid w:val="0095564A"/>
    <w:rsid w:val="00957AB0"/>
    <w:rsid w:val="00960047"/>
    <w:rsid w:val="00960A55"/>
    <w:rsid w:val="00961C6A"/>
    <w:rsid w:val="00967530"/>
    <w:rsid w:val="0097299F"/>
    <w:rsid w:val="00973D96"/>
    <w:rsid w:val="00973F60"/>
    <w:rsid w:val="00974CD4"/>
    <w:rsid w:val="00975028"/>
    <w:rsid w:val="009818CE"/>
    <w:rsid w:val="009823A3"/>
    <w:rsid w:val="00982871"/>
    <w:rsid w:val="009836A1"/>
    <w:rsid w:val="0098469B"/>
    <w:rsid w:val="00991E40"/>
    <w:rsid w:val="00991FA4"/>
    <w:rsid w:val="00992BDA"/>
    <w:rsid w:val="009936FC"/>
    <w:rsid w:val="00994E44"/>
    <w:rsid w:val="009975A9"/>
    <w:rsid w:val="009A130A"/>
    <w:rsid w:val="009A15B1"/>
    <w:rsid w:val="009A2657"/>
    <w:rsid w:val="009A399D"/>
    <w:rsid w:val="009A6C9A"/>
    <w:rsid w:val="009A6FC5"/>
    <w:rsid w:val="009A7ACE"/>
    <w:rsid w:val="009B5202"/>
    <w:rsid w:val="009B5DE7"/>
    <w:rsid w:val="009B682D"/>
    <w:rsid w:val="009B7238"/>
    <w:rsid w:val="009C30B8"/>
    <w:rsid w:val="009D20CC"/>
    <w:rsid w:val="009E0A8F"/>
    <w:rsid w:val="009E2140"/>
    <w:rsid w:val="009E2657"/>
    <w:rsid w:val="009E37D2"/>
    <w:rsid w:val="009E3A4E"/>
    <w:rsid w:val="009E4978"/>
    <w:rsid w:val="009E4C8E"/>
    <w:rsid w:val="009F208B"/>
    <w:rsid w:val="009F43A1"/>
    <w:rsid w:val="009F45C6"/>
    <w:rsid w:val="00A00DDA"/>
    <w:rsid w:val="00A01B74"/>
    <w:rsid w:val="00A03610"/>
    <w:rsid w:val="00A042F2"/>
    <w:rsid w:val="00A075BB"/>
    <w:rsid w:val="00A131D6"/>
    <w:rsid w:val="00A13AE8"/>
    <w:rsid w:val="00A15E80"/>
    <w:rsid w:val="00A200C2"/>
    <w:rsid w:val="00A21351"/>
    <w:rsid w:val="00A21948"/>
    <w:rsid w:val="00A22A22"/>
    <w:rsid w:val="00A22E71"/>
    <w:rsid w:val="00A23D0B"/>
    <w:rsid w:val="00A23D73"/>
    <w:rsid w:val="00A24AB0"/>
    <w:rsid w:val="00A255B3"/>
    <w:rsid w:val="00A3213A"/>
    <w:rsid w:val="00A3239F"/>
    <w:rsid w:val="00A418A1"/>
    <w:rsid w:val="00A44C74"/>
    <w:rsid w:val="00A50AB1"/>
    <w:rsid w:val="00A53324"/>
    <w:rsid w:val="00A57692"/>
    <w:rsid w:val="00A6060A"/>
    <w:rsid w:val="00A60A5B"/>
    <w:rsid w:val="00A62B4A"/>
    <w:rsid w:val="00A6466D"/>
    <w:rsid w:val="00A70387"/>
    <w:rsid w:val="00A70449"/>
    <w:rsid w:val="00A72AC5"/>
    <w:rsid w:val="00A73F0F"/>
    <w:rsid w:val="00A744B9"/>
    <w:rsid w:val="00A767A1"/>
    <w:rsid w:val="00A7780C"/>
    <w:rsid w:val="00A81E04"/>
    <w:rsid w:val="00A82B94"/>
    <w:rsid w:val="00A85D9F"/>
    <w:rsid w:val="00A85FE9"/>
    <w:rsid w:val="00A87E05"/>
    <w:rsid w:val="00A915A5"/>
    <w:rsid w:val="00A92065"/>
    <w:rsid w:val="00A93EC6"/>
    <w:rsid w:val="00A94872"/>
    <w:rsid w:val="00AA0BED"/>
    <w:rsid w:val="00AA0DC9"/>
    <w:rsid w:val="00AA240B"/>
    <w:rsid w:val="00AA5FFD"/>
    <w:rsid w:val="00AA6D36"/>
    <w:rsid w:val="00AA72A8"/>
    <w:rsid w:val="00AB0460"/>
    <w:rsid w:val="00AB1358"/>
    <w:rsid w:val="00AB186D"/>
    <w:rsid w:val="00AB66A7"/>
    <w:rsid w:val="00AB73BE"/>
    <w:rsid w:val="00AC01F8"/>
    <w:rsid w:val="00AC2ADC"/>
    <w:rsid w:val="00AC55A2"/>
    <w:rsid w:val="00AC568B"/>
    <w:rsid w:val="00AC56BD"/>
    <w:rsid w:val="00AC7732"/>
    <w:rsid w:val="00AD05B3"/>
    <w:rsid w:val="00AD3206"/>
    <w:rsid w:val="00AD3BCB"/>
    <w:rsid w:val="00AD4AC9"/>
    <w:rsid w:val="00AD5AE2"/>
    <w:rsid w:val="00AE0371"/>
    <w:rsid w:val="00AE1640"/>
    <w:rsid w:val="00AE2E21"/>
    <w:rsid w:val="00AE3C92"/>
    <w:rsid w:val="00AE5B56"/>
    <w:rsid w:val="00AF06E5"/>
    <w:rsid w:val="00AF214A"/>
    <w:rsid w:val="00AF3503"/>
    <w:rsid w:val="00AF3919"/>
    <w:rsid w:val="00AF53CE"/>
    <w:rsid w:val="00AF5C1D"/>
    <w:rsid w:val="00AF603F"/>
    <w:rsid w:val="00AF66AE"/>
    <w:rsid w:val="00AF7C1D"/>
    <w:rsid w:val="00B00D55"/>
    <w:rsid w:val="00B034A4"/>
    <w:rsid w:val="00B03E3E"/>
    <w:rsid w:val="00B069A0"/>
    <w:rsid w:val="00B1424F"/>
    <w:rsid w:val="00B14655"/>
    <w:rsid w:val="00B149A7"/>
    <w:rsid w:val="00B15C4B"/>
    <w:rsid w:val="00B23833"/>
    <w:rsid w:val="00B2427A"/>
    <w:rsid w:val="00B24995"/>
    <w:rsid w:val="00B25472"/>
    <w:rsid w:val="00B26212"/>
    <w:rsid w:val="00B26C68"/>
    <w:rsid w:val="00B3177E"/>
    <w:rsid w:val="00B31CC0"/>
    <w:rsid w:val="00B31F96"/>
    <w:rsid w:val="00B3369E"/>
    <w:rsid w:val="00B373E8"/>
    <w:rsid w:val="00B404D7"/>
    <w:rsid w:val="00B4185D"/>
    <w:rsid w:val="00B432B8"/>
    <w:rsid w:val="00B46CC9"/>
    <w:rsid w:val="00B47F30"/>
    <w:rsid w:val="00B50B3D"/>
    <w:rsid w:val="00B51117"/>
    <w:rsid w:val="00B54C91"/>
    <w:rsid w:val="00B56401"/>
    <w:rsid w:val="00B56739"/>
    <w:rsid w:val="00B62AC1"/>
    <w:rsid w:val="00B63E9E"/>
    <w:rsid w:val="00B65F25"/>
    <w:rsid w:val="00B71EBA"/>
    <w:rsid w:val="00B7227B"/>
    <w:rsid w:val="00B73F1C"/>
    <w:rsid w:val="00B743B1"/>
    <w:rsid w:val="00B807D1"/>
    <w:rsid w:val="00B808EB"/>
    <w:rsid w:val="00B82901"/>
    <w:rsid w:val="00B84DD9"/>
    <w:rsid w:val="00B85F17"/>
    <w:rsid w:val="00B87886"/>
    <w:rsid w:val="00B92368"/>
    <w:rsid w:val="00B92BB8"/>
    <w:rsid w:val="00B95280"/>
    <w:rsid w:val="00B976E1"/>
    <w:rsid w:val="00BA2C99"/>
    <w:rsid w:val="00BA4C93"/>
    <w:rsid w:val="00BA5939"/>
    <w:rsid w:val="00BB02AC"/>
    <w:rsid w:val="00BB0739"/>
    <w:rsid w:val="00BB2E32"/>
    <w:rsid w:val="00BB30D4"/>
    <w:rsid w:val="00BB52F8"/>
    <w:rsid w:val="00BB545D"/>
    <w:rsid w:val="00BB6A99"/>
    <w:rsid w:val="00BB71CC"/>
    <w:rsid w:val="00BC314D"/>
    <w:rsid w:val="00BC5824"/>
    <w:rsid w:val="00BC5F7F"/>
    <w:rsid w:val="00BC7DC3"/>
    <w:rsid w:val="00BD0EA9"/>
    <w:rsid w:val="00BD16D7"/>
    <w:rsid w:val="00BD44E5"/>
    <w:rsid w:val="00BD47D1"/>
    <w:rsid w:val="00BD56A1"/>
    <w:rsid w:val="00BD6EEF"/>
    <w:rsid w:val="00BE07FD"/>
    <w:rsid w:val="00BE0C9F"/>
    <w:rsid w:val="00BE1592"/>
    <w:rsid w:val="00BE32F1"/>
    <w:rsid w:val="00BE5DEA"/>
    <w:rsid w:val="00BE61FD"/>
    <w:rsid w:val="00BF11C5"/>
    <w:rsid w:val="00BF1EFC"/>
    <w:rsid w:val="00BF2661"/>
    <w:rsid w:val="00BF2B33"/>
    <w:rsid w:val="00BF3A1A"/>
    <w:rsid w:val="00BF3F15"/>
    <w:rsid w:val="00BF6B45"/>
    <w:rsid w:val="00BF7996"/>
    <w:rsid w:val="00C010F4"/>
    <w:rsid w:val="00C01408"/>
    <w:rsid w:val="00C02F54"/>
    <w:rsid w:val="00C0459E"/>
    <w:rsid w:val="00C06242"/>
    <w:rsid w:val="00C07CC9"/>
    <w:rsid w:val="00C126BD"/>
    <w:rsid w:val="00C136A2"/>
    <w:rsid w:val="00C139F1"/>
    <w:rsid w:val="00C149C8"/>
    <w:rsid w:val="00C16530"/>
    <w:rsid w:val="00C167CA"/>
    <w:rsid w:val="00C25505"/>
    <w:rsid w:val="00C270E9"/>
    <w:rsid w:val="00C27F69"/>
    <w:rsid w:val="00C31322"/>
    <w:rsid w:val="00C32315"/>
    <w:rsid w:val="00C35708"/>
    <w:rsid w:val="00C3587E"/>
    <w:rsid w:val="00C3797C"/>
    <w:rsid w:val="00C37F72"/>
    <w:rsid w:val="00C445EB"/>
    <w:rsid w:val="00C4593A"/>
    <w:rsid w:val="00C460D9"/>
    <w:rsid w:val="00C46604"/>
    <w:rsid w:val="00C47B42"/>
    <w:rsid w:val="00C5002F"/>
    <w:rsid w:val="00C536B2"/>
    <w:rsid w:val="00C53868"/>
    <w:rsid w:val="00C5563F"/>
    <w:rsid w:val="00C604DD"/>
    <w:rsid w:val="00C6495D"/>
    <w:rsid w:val="00C64ED8"/>
    <w:rsid w:val="00C65A59"/>
    <w:rsid w:val="00C67A17"/>
    <w:rsid w:val="00C72AB4"/>
    <w:rsid w:val="00C746A2"/>
    <w:rsid w:val="00C76B1E"/>
    <w:rsid w:val="00C76FA1"/>
    <w:rsid w:val="00C772FF"/>
    <w:rsid w:val="00C77495"/>
    <w:rsid w:val="00C8011C"/>
    <w:rsid w:val="00C803B6"/>
    <w:rsid w:val="00C81F93"/>
    <w:rsid w:val="00C84406"/>
    <w:rsid w:val="00C92D05"/>
    <w:rsid w:val="00C9334A"/>
    <w:rsid w:val="00CA0F95"/>
    <w:rsid w:val="00CA13B8"/>
    <w:rsid w:val="00CA37AB"/>
    <w:rsid w:val="00CA41BD"/>
    <w:rsid w:val="00CA58AF"/>
    <w:rsid w:val="00CA7AD4"/>
    <w:rsid w:val="00CB2F75"/>
    <w:rsid w:val="00CB4ED1"/>
    <w:rsid w:val="00CB66C7"/>
    <w:rsid w:val="00CB6E16"/>
    <w:rsid w:val="00CC1526"/>
    <w:rsid w:val="00CC1638"/>
    <w:rsid w:val="00CC2F3A"/>
    <w:rsid w:val="00CC6114"/>
    <w:rsid w:val="00CD0799"/>
    <w:rsid w:val="00CD0A82"/>
    <w:rsid w:val="00CD3623"/>
    <w:rsid w:val="00CD4C09"/>
    <w:rsid w:val="00CD6D09"/>
    <w:rsid w:val="00CD7205"/>
    <w:rsid w:val="00CD75EB"/>
    <w:rsid w:val="00CE038D"/>
    <w:rsid w:val="00CE116C"/>
    <w:rsid w:val="00CE307D"/>
    <w:rsid w:val="00CE5D26"/>
    <w:rsid w:val="00CE5E34"/>
    <w:rsid w:val="00CE6336"/>
    <w:rsid w:val="00CE6392"/>
    <w:rsid w:val="00CE7592"/>
    <w:rsid w:val="00CF6B30"/>
    <w:rsid w:val="00D05D78"/>
    <w:rsid w:val="00D11659"/>
    <w:rsid w:val="00D12748"/>
    <w:rsid w:val="00D1353A"/>
    <w:rsid w:val="00D1511F"/>
    <w:rsid w:val="00D15CD9"/>
    <w:rsid w:val="00D16DBE"/>
    <w:rsid w:val="00D2008D"/>
    <w:rsid w:val="00D212E3"/>
    <w:rsid w:val="00D213EB"/>
    <w:rsid w:val="00D22122"/>
    <w:rsid w:val="00D23549"/>
    <w:rsid w:val="00D2374C"/>
    <w:rsid w:val="00D23B5E"/>
    <w:rsid w:val="00D242BE"/>
    <w:rsid w:val="00D24336"/>
    <w:rsid w:val="00D25CFB"/>
    <w:rsid w:val="00D27362"/>
    <w:rsid w:val="00D3779C"/>
    <w:rsid w:val="00D404E6"/>
    <w:rsid w:val="00D4090B"/>
    <w:rsid w:val="00D47593"/>
    <w:rsid w:val="00D47710"/>
    <w:rsid w:val="00D5058E"/>
    <w:rsid w:val="00D574CF"/>
    <w:rsid w:val="00D57B21"/>
    <w:rsid w:val="00D606D4"/>
    <w:rsid w:val="00D60776"/>
    <w:rsid w:val="00D63D71"/>
    <w:rsid w:val="00D70828"/>
    <w:rsid w:val="00D70DA2"/>
    <w:rsid w:val="00D713F7"/>
    <w:rsid w:val="00D72D72"/>
    <w:rsid w:val="00D779FF"/>
    <w:rsid w:val="00D816B0"/>
    <w:rsid w:val="00D81E49"/>
    <w:rsid w:val="00D82B39"/>
    <w:rsid w:val="00D83949"/>
    <w:rsid w:val="00D917A6"/>
    <w:rsid w:val="00D93035"/>
    <w:rsid w:val="00D9304E"/>
    <w:rsid w:val="00DA14EB"/>
    <w:rsid w:val="00DA3786"/>
    <w:rsid w:val="00DA45B9"/>
    <w:rsid w:val="00DA6730"/>
    <w:rsid w:val="00DA6DC1"/>
    <w:rsid w:val="00DB06DA"/>
    <w:rsid w:val="00DB1121"/>
    <w:rsid w:val="00DB48E5"/>
    <w:rsid w:val="00DB6F11"/>
    <w:rsid w:val="00DB7C71"/>
    <w:rsid w:val="00DC0577"/>
    <w:rsid w:val="00DC06B8"/>
    <w:rsid w:val="00DC1427"/>
    <w:rsid w:val="00DC1904"/>
    <w:rsid w:val="00DC1CC5"/>
    <w:rsid w:val="00DC337C"/>
    <w:rsid w:val="00DC6223"/>
    <w:rsid w:val="00DD0AEE"/>
    <w:rsid w:val="00DD221C"/>
    <w:rsid w:val="00DD30D4"/>
    <w:rsid w:val="00DD7886"/>
    <w:rsid w:val="00DE0983"/>
    <w:rsid w:val="00DE11A2"/>
    <w:rsid w:val="00DE26F2"/>
    <w:rsid w:val="00DE26FD"/>
    <w:rsid w:val="00DE28E7"/>
    <w:rsid w:val="00DE2D2D"/>
    <w:rsid w:val="00DE4F34"/>
    <w:rsid w:val="00DE56CC"/>
    <w:rsid w:val="00DE5C1F"/>
    <w:rsid w:val="00DF03A2"/>
    <w:rsid w:val="00DF198C"/>
    <w:rsid w:val="00DF1F0B"/>
    <w:rsid w:val="00DF1F37"/>
    <w:rsid w:val="00E00AE1"/>
    <w:rsid w:val="00E00BC8"/>
    <w:rsid w:val="00E01824"/>
    <w:rsid w:val="00E04C71"/>
    <w:rsid w:val="00E05528"/>
    <w:rsid w:val="00E05C65"/>
    <w:rsid w:val="00E06309"/>
    <w:rsid w:val="00E06E6D"/>
    <w:rsid w:val="00E10957"/>
    <w:rsid w:val="00E11D81"/>
    <w:rsid w:val="00E126AE"/>
    <w:rsid w:val="00E13B67"/>
    <w:rsid w:val="00E143F7"/>
    <w:rsid w:val="00E14728"/>
    <w:rsid w:val="00E16E6E"/>
    <w:rsid w:val="00E17A4C"/>
    <w:rsid w:val="00E2382C"/>
    <w:rsid w:val="00E25582"/>
    <w:rsid w:val="00E25FAB"/>
    <w:rsid w:val="00E3017B"/>
    <w:rsid w:val="00E3099A"/>
    <w:rsid w:val="00E310C0"/>
    <w:rsid w:val="00E34CC1"/>
    <w:rsid w:val="00E35936"/>
    <w:rsid w:val="00E37F5C"/>
    <w:rsid w:val="00E40ACF"/>
    <w:rsid w:val="00E41A4D"/>
    <w:rsid w:val="00E42330"/>
    <w:rsid w:val="00E43380"/>
    <w:rsid w:val="00E4395D"/>
    <w:rsid w:val="00E451DA"/>
    <w:rsid w:val="00E507CA"/>
    <w:rsid w:val="00E54401"/>
    <w:rsid w:val="00E54796"/>
    <w:rsid w:val="00E54C86"/>
    <w:rsid w:val="00E60215"/>
    <w:rsid w:val="00E60444"/>
    <w:rsid w:val="00E62007"/>
    <w:rsid w:val="00E664DA"/>
    <w:rsid w:val="00E66A80"/>
    <w:rsid w:val="00E676BD"/>
    <w:rsid w:val="00E71749"/>
    <w:rsid w:val="00E7212F"/>
    <w:rsid w:val="00E74178"/>
    <w:rsid w:val="00E76F76"/>
    <w:rsid w:val="00E77BD8"/>
    <w:rsid w:val="00E77CDE"/>
    <w:rsid w:val="00E82A24"/>
    <w:rsid w:val="00E94770"/>
    <w:rsid w:val="00E9696A"/>
    <w:rsid w:val="00E96D37"/>
    <w:rsid w:val="00E97D30"/>
    <w:rsid w:val="00EA20D5"/>
    <w:rsid w:val="00EA21A7"/>
    <w:rsid w:val="00EA5629"/>
    <w:rsid w:val="00EA6765"/>
    <w:rsid w:val="00EB07B5"/>
    <w:rsid w:val="00EB0A46"/>
    <w:rsid w:val="00EB0B94"/>
    <w:rsid w:val="00EB169F"/>
    <w:rsid w:val="00EB29B9"/>
    <w:rsid w:val="00EB2EAB"/>
    <w:rsid w:val="00EB3745"/>
    <w:rsid w:val="00EB3926"/>
    <w:rsid w:val="00EB515D"/>
    <w:rsid w:val="00EB6CF9"/>
    <w:rsid w:val="00EB703F"/>
    <w:rsid w:val="00EB7B74"/>
    <w:rsid w:val="00EC1651"/>
    <w:rsid w:val="00EC28C6"/>
    <w:rsid w:val="00EC2934"/>
    <w:rsid w:val="00EC2DA4"/>
    <w:rsid w:val="00EC3940"/>
    <w:rsid w:val="00ED0872"/>
    <w:rsid w:val="00ED3C85"/>
    <w:rsid w:val="00ED40BA"/>
    <w:rsid w:val="00ED4E09"/>
    <w:rsid w:val="00ED6969"/>
    <w:rsid w:val="00EE0FE9"/>
    <w:rsid w:val="00EE3BFD"/>
    <w:rsid w:val="00EE4458"/>
    <w:rsid w:val="00EE77E9"/>
    <w:rsid w:val="00EF1C6B"/>
    <w:rsid w:val="00EF1C6F"/>
    <w:rsid w:val="00EF34E9"/>
    <w:rsid w:val="00EF52BC"/>
    <w:rsid w:val="00F00DC8"/>
    <w:rsid w:val="00F017D8"/>
    <w:rsid w:val="00F044BE"/>
    <w:rsid w:val="00F057F0"/>
    <w:rsid w:val="00F06026"/>
    <w:rsid w:val="00F12327"/>
    <w:rsid w:val="00F1370A"/>
    <w:rsid w:val="00F141FC"/>
    <w:rsid w:val="00F17505"/>
    <w:rsid w:val="00F20253"/>
    <w:rsid w:val="00F2155B"/>
    <w:rsid w:val="00F224E5"/>
    <w:rsid w:val="00F24276"/>
    <w:rsid w:val="00F27C13"/>
    <w:rsid w:val="00F33A11"/>
    <w:rsid w:val="00F357A5"/>
    <w:rsid w:val="00F35A80"/>
    <w:rsid w:val="00F360F3"/>
    <w:rsid w:val="00F362D3"/>
    <w:rsid w:val="00F36795"/>
    <w:rsid w:val="00F37F69"/>
    <w:rsid w:val="00F42669"/>
    <w:rsid w:val="00F42865"/>
    <w:rsid w:val="00F44296"/>
    <w:rsid w:val="00F446BA"/>
    <w:rsid w:val="00F45866"/>
    <w:rsid w:val="00F4605D"/>
    <w:rsid w:val="00F5013C"/>
    <w:rsid w:val="00F53C6F"/>
    <w:rsid w:val="00F558D1"/>
    <w:rsid w:val="00F567E7"/>
    <w:rsid w:val="00F56FA0"/>
    <w:rsid w:val="00F61FAB"/>
    <w:rsid w:val="00F70AF8"/>
    <w:rsid w:val="00F739F2"/>
    <w:rsid w:val="00F775B4"/>
    <w:rsid w:val="00F80F3D"/>
    <w:rsid w:val="00F831D0"/>
    <w:rsid w:val="00F85C07"/>
    <w:rsid w:val="00F85E29"/>
    <w:rsid w:val="00F872C6"/>
    <w:rsid w:val="00F87306"/>
    <w:rsid w:val="00F875A3"/>
    <w:rsid w:val="00F8779B"/>
    <w:rsid w:val="00F911C3"/>
    <w:rsid w:val="00F93D51"/>
    <w:rsid w:val="00F97628"/>
    <w:rsid w:val="00F97E2A"/>
    <w:rsid w:val="00FA151D"/>
    <w:rsid w:val="00FA22A8"/>
    <w:rsid w:val="00FA3503"/>
    <w:rsid w:val="00FA66F9"/>
    <w:rsid w:val="00FB019E"/>
    <w:rsid w:val="00FB01DE"/>
    <w:rsid w:val="00FB0E15"/>
    <w:rsid w:val="00FB12B9"/>
    <w:rsid w:val="00FB3305"/>
    <w:rsid w:val="00FB4367"/>
    <w:rsid w:val="00FB7FA5"/>
    <w:rsid w:val="00FC04B8"/>
    <w:rsid w:val="00FC4F25"/>
    <w:rsid w:val="00FD3321"/>
    <w:rsid w:val="00FD6521"/>
    <w:rsid w:val="00FD6D0E"/>
    <w:rsid w:val="00FE0CD6"/>
    <w:rsid w:val="00FE4474"/>
    <w:rsid w:val="00FE4918"/>
    <w:rsid w:val="00FF2B06"/>
    <w:rsid w:val="00FF59B4"/>
    <w:rsid w:val="00FF6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List Paragraph"/>
    <w:basedOn w:val="a"/>
    <w:uiPriority w:val="34"/>
    <w:qFormat/>
    <w:rsid w:val="00B31CC0"/>
    <w:pPr>
      <w:ind w:left="720"/>
      <w:contextualSpacing/>
    </w:pPr>
  </w:style>
  <w:style w:type="paragraph" w:styleId="afd">
    <w:name w:val="footer"/>
    <w:basedOn w:val="a"/>
    <w:link w:val="Char"/>
    <w:rsid w:val="00B50B3D"/>
    <w:pPr>
      <w:tabs>
        <w:tab w:val="center" w:pos="4153"/>
        <w:tab w:val="right" w:pos="8306"/>
      </w:tabs>
    </w:pPr>
  </w:style>
  <w:style w:type="character" w:customStyle="1" w:styleId="Char">
    <w:name w:val="تذييل الصفحة Char"/>
    <w:basedOn w:val="a0"/>
    <w:link w:val="afd"/>
    <w:rsid w:val="00B50B3D"/>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List Paragraph"/>
    <w:basedOn w:val="a"/>
    <w:uiPriority w:val="34"/>
    <w:qFormat/>
    <w:rsid w:val="00B31CC0"/>
    <w:pPr>
      <w:ind w:left="720"/>
      <w:contextualSpacing/>
    </w:pPr>
  </w:style>
  <w:style w:type="paragraph" w:styleId="afd">
    <w:name w:val="footer"/>
    <w:basedOn w:val="a"/>
    <w:link w:val="Char"/>
    <w:rsid w:val="00B50B3D"/>
    <w:pPr>
      <w:tabs>
        <w:tab w:val="center" w:pos="4153"/>
        <w:tab w:val="right" w:pos="8306"/>
      </w:tabs>
    </w:pPr>
  </w:style>
  <w:style w:type="character" w:customStyle="1" w:styleId="Char">
    <w:name w:val="تذييل الصفحة Char"/>
    <w:basedOn w:val="a0"/>
    <w:link w:val="afd"/>
    <w:rsid w:val="00B50B3D"/>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23226">
      <w:bodyDiv w:val="1"/>
      <w:marLeft w:val="0"/>
      <w:marRight w:val="0"/>
      <w:marTop w:val="0"/>
      <w:marBottom w:val="0"/>
      <w:divBdr>
        <w:top w:val="none" w:sz="0" w:space="0" w:color="auto"/>
        <w:left w:val="none" w:sz="0" w:space="0" w:color="auto"/>
        <w:bottom w:val="none" w:sz="0" w:space="0" w:color="auto"/>
        <w:right w:val="none" w:sz="0" w:space="0" w:color="auto"/>
      </w:divBdr>
    </w:div>
    <w:div w:id="17950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17</Pages>
  <Words>2708</Words>
  <Characters>15440</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طيبة المصطفى</dc:creator>
  <cp:lastModifiedBy>طيبة المصطفى</cp:lastModifiedBy>
  <cp:revision>179</cp:revision>
  <dcterms:created xsi:type="dcterms:W3CDTF">2020-03-16T12:51:00Z</dcterms:created>
  <dcterms:modified xsi:type="dcterms:W3CDTF">2020-03-20T18:37:00Z</dcterms:modified>
</cp:coreProperties>
</file>